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7247" w14:textId="77777777" w:rsidR="005B3F31" w:rsidRDefault="008509FB">
      <w:pPr>
        <w:spacing w:line="360" w:lineRule="exact"/>
      </w:pPr>
      <w:bookmarkStart w:id="0" w:name="_GoBack"/>
      <w:bookmarkEnd w:id="0"/>
      <w:r>
        <w:rPr>
          <w:noProof/>
          <w:lang w:bidi="ar-SA"/>
        </w:rPr>
        <w:drawing>
          <wp:anchor distT="0" distB="0" distL="0" distR="0" simplePos="0" relativeHeight="62914691" behindDoc="1" locked="0" layoutInCell="1" allowOverlap="1" wp14:anchorId="6E559DEF" wp14:editId="6598B9F5">
            <wp:simplePos x="0" y="0"/>
            <wp:positionH relativeFrom="page">
              <wp:posOffset>1111885</wp:posOffset>
            </wp:positionH>
            <wp:positionV relativeFrom="margin">
              <wp:posOffset>1657985</wp:posOffset>
            </wp:positionV>
            <wp:extent cx="530225" cy="49974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530225" cy="499745"/>
                    </a:xfrm>
                    <a:prstGeom prst="rect">
                      <a:avLst/>
                    </a:prstGeom>
                  </pic:spPr>
                </pic:pic>
              </a:graphicData>
            </a:graphic>
          </wp:anchor>
        </w:drawing>
      </w:r>
      <w:r>
        <w:rPr>
          <w:noProof/>
          <w:lang w:bidi="ar-SA"/>
        </w:rPr>
        <w:drawing>
          <wp:anchor distT="0" distB="0" distL="0" distR="0" simplePos="0" relativeHeight="62914692" behindDoc="1" locked="0" layoutInCell="1" allowOverlap="1" wp14:anchorId="2F22C7A4" wp14:editId="6451BE09">
            <wp:simplePos x="0" y="0"/>
            <wp:positionH relativeFrom="page">
              <wp:posOffset>1179195</wp:posOffset>
            </wp:positionH>
            <wp:positionV relativeFrom="margin">
              <wp:posOffset>2218690</wp:posOffset>
            </wp:positionV>
            <wp:extent cx="396240" cy="62166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396240" cy="621665"/>
                    </a:xfrm>
                    <a:prstGeom prst="rect">
                      <a:avLst/>
                    </a:prstGeom>
                  </pic:spPr>
                </pic:pic>
              </a:graphicData>
            </a:graphic>
          </wp:anchor>
        </w:drawing>
      </w:r>
    </w:p>
    <w:p w14:paraId="62CCFD22" w14:textId="77777777" w:rsidR="005B3F31" w:rsidRDefault="005B3F31">
      <w:pPr>
        <w:spacing w:line="360" w:lineRule="exact"/>
      </w:pPr>
    </w:p>
    <w:p w14:paraId="6D17FE68" w14:textId="77777777" w:rsidR="007F0296" w:rsidRDefault="007F0296" w:rsidP="007F0296">
      <w:pPr>
        <w:pStyle w:val="Resimyazs0"/>
        <w:framePr w:w="3581" w:h="1325" w:wrap="none" w:vAnchor="page" w:hAnchor="page" w:x="6301" w:y="2626"/>
        <w:shd w:val="clear" w:color="auto" w:fill="auto"/>
      </w:pPr>
      <w:r>
        <w:t>O</w:t>
      </w:r>
      <w:r>
        <w:rPr>
          <w:smallCaps/>
          <w:sz w:val="48"/>
          <w:szCs w:val="48"/>
        </w:rPr>
        <w:t xml:space="preserve">rdu </w:t>
      </w:r>
      <w:r>
        <w:t>ÜNİVERSİTESİ</w:t>
      </w:r>
    </w:p>
    <w:p w14:paraId="4C87BBB0" w14:textId="16933D18" w:rsidR="005B3F31" w:rsidRDefault="007F0296" w:rsidP="00901B1C">
      <w:pPr>
        <w:tabs>
          <w:tab w:val="left" w:pos="1830"/>
        </w:tabs>
        <w:spacing w:line="360" w:lineRule="exact"/>
      </w:pPr>
      <w:r>
        <w:rPr>
          <w:noProof/>
          <w:lang w:bidi="ar-SA"/>
        </w:rPr>
        <w:drawing>
          <wp:anchor distT="0" distB="6350" distL="0" distR="2465705" simplePos="0" relativeHeight="62914690" behindDoc="1" locked="0" layoutInCell="1" allowOverlap="1" wp14:anchorId="2EF448D8" wp14:editId="6C9B5DAF">
            <wp:simplePos x="0" y="0"/>
            <wp:positionH relativeFrom="page">
              <wp:posOffset>107315</wp:posOffset>
            </wp:positionH>
            <wp:positionV relativeFrom="margin">
              <wp:posOffset>466725</wp:posOffset>
            </wp:positionV>
            <wp:extent cx="3694430" cy="88392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3694430" cy="883920"/>
                    </a:xfrm>
                    <a:prstGeom prst="rect">
                      <a:avLst/>
                    </a:prstGeom>
                  </pic:spPr>
                </pic:pic>
              </a:graphicData>
            </a:graphic>
          </wp:anchor>
        </w:drawing>
      </w:r>
      <w:r w:rsidR="00901B1C">
        <w:tab/>
      </w:r>
    </w:p>
    <w:p w14:paraId="0E383BF6" w14:textId="299B8CE0" w:rsidR="005B3F31" w:rsidRDefault="00581A74" w:rsidP="00901B1C">
      <w:pPr>
        <w:tabs>
          <w:tab w:val="left" w:pos="2805"/>
          <w:tab w:val="left" w:pos="4935"/>
        </w:tabs>
        <w:spacing w:line="360" w:lineRule="exact"/>
      </w:pPr>
      <w:r>
        <w:tab/>
      </w:r>
      <w:r w:rsidR="00901B1C">
        <w:tab/>
      </w:r>
    </w:p>
    <w:p w14:paraId="1E610ADC" w14:textId="26EB3732" w:rsidR="005B3F31" w:rsidRDefault="00581A74" w:rsidP="00581A74">
      <w:pPr>
        <w:tabs>
          <w:tab w:val="left" w:pos="2655"/>
        </w:tabs>
        <w:spacing w:line="360" w:lineRule="exact"/>
      </w:pPr>
      <w:r>
        <w:tab/>
      </w:r>
    </w:p>
    <w:p w14:paraId="0BEA6022" w14:textId="77777777" w:rsidR="005B3F31" w:rsidRDefault="005B3F31">
      <w:pPr>
        <w:spacing w:line="360" w:lineRule="exact"/>
      </w:pPr>
    </w:p>
    <w:p w14:paraId="3976B365" w14:textId="77777777" w:rsidR="005B3F31" w:rsidRDefault="005B3F31">
      <w:pPr>
        <w:spacing w:line="360" w:lineRule="exact"/>
      </w:pPr>
    </w:p>
    <w:p w14:paraId="19CD08A1" w14:textId="77777777" w:rsidR="005B3F31" w:rsidRDefault="005B3F31">
      <w:pPr>
        <w:spacing w:line="360" w:lineRule="exact"/>
      </w:pPr>
    </w:p>
    <w:p w14:paraId="69D0C148" w14:textId="77777777" w:rsidR="005B3F31" w:rsidRDefault="005B3F31">
      <w:pPr>
        <w:spacing w:line="360" w:lineRule="exact"/>
      </w:pPr>
    </w:p>
    <w:p w14:paraId="0893DB39" w14:textId="77777777" w:rsidR="005B3F31" w:rsidRDefault="005B3F31">
      <w:pPr>
        <w:spacing w:line="360" w:lineRule="exact"/>
      </w:pPr>
    </w:p>
    <w:p w14:paraId="2B4DDB0C" w14:textId="77777777" w:rsidR="005B3F31" w:rsidRDefault="005B3F31">
      <w:pPr>
        <w:spacing w:after="513" w:line="1" w:lineRule="exact"/>
      </w:pPr>
    </w:p>
    <w:p w14:paraId="64D91DD2" w14:textId="77777777" w:rsidR="005B3F31" w:rsidRDefault="005B3F31">
      <w:pPr>
        <w:spacing w:line="1" w:lineRule="exact"/>
        <w:sectPr w:rsidR="005B3F31" w:rsidSect="00C8314F">
          <w:pgSz w:w="12137" w:h="17279"/>
          <w:pgMar w:top="1560" w:right="114" w:bottom="121" w:left="124" w:header="1454" w:footer="3" w:gutter="0"/>
          <w:pgNumType w:start="1"/>
          <w:cols w:space="720"/>
          <w:noEndnote/>
          <w:docGrid w:linePitch="360"/>
        </w:sectPr>
      </w:pPr>
    </w:p>
    <w:p w14:paraId="7859DF8C" w14:textId="77777777" w:rsidR="005B3F31" w:rsidRDefault="008509FB">
      <w:pPr>
        <w:spacing w:line="1" w:lineRule="exact"/>
      </w:pPr>
      <w:r>
        <w:rPr>
          <w:noProof/>
          <w:lang w:bidi="ar-SA"/>
        </w:rPr>
        <w:drawing>
          <wp:anchor distT="0" distB="0" distL="114300" distR="114300" simplePos="0" relativeHeight="125829378" behindDoc="0" locked="0" layoutInCell="1" allowOverlap="1" wp14:anchorId="1F65ECE6" wp14:editId="243E03CE">
            <wp:simplePos x="0" y="0"/>
            <wp:positionH relativeFrom="page">
              <wp:posOffset>1136015</wp:posOffset>
            </wp:positionH>
            <wp:positionV relativeFrom="paragraph">
              <wp:posOffset>57785</wp:posOffset>
            </wp:positionV>
            <wp:extent cx="469265" cy="506095"/>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469265" cy="506095"/>
                    </a:xfrm>
                    <a:prstGeom prst="rect">
                      <a:avLst/>
                    </a:prstGeom>
                  </pic:spPr>
                </pic:pic>
              </a:graphicData>
            </a:graphic>
          </wp:anchor>
        </w:drawing>
      </w:r>
      <w:r>
        <w:rPr>
          <w:noProof/>
          <w:lang w:bidi="ar-SA"/>
        </w:rPr>
        <w:drawing>
          <wp:anchor distT="0" distB="0" distL="114300" distR="114300" simplePos="0" relativeHeight="125829379" behindDoc="0" locked="0" layoutInCell="1" allowOverlap="1" wp14:anchorId="7A24BDEA" wp14:editId="6E96B02B">
            <wp:simplePos x="0" y="0"/>
            <wp:positionH relativeFrom="page">
              <wp:posOffset>1093470</wp:posOffset>
            </wp:positionH>
            <wp:positionV relativeFrom="paragraph">
              <wp:posOffset>740410</wp:posOffset>
            </wp:positionV>
            <wp:extent cx="567055" cy="396240"/>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567055" cy="396240"/>
                    </a:xfrm>
                    <a:prstGeom prst="rect">
                      <a:avLst/>
                    </a:prstGeom>
                  </pic:spPr>
                </pic:pic>
              </a:graphicData>
            </a:graphic>
          </wp:anchor>
        </w:drawing>
      </w:r>
      <w:r>
        <w:rPr>
          <w:noProof/>
          <w:lang w:bidi="ar-SA"/>
        </w:rPr>
        <w:drawing>
          <wp:anchor distT="0" distB="0" distL="114300" distR="114300" simplePos="0" relativeHeight="125829380" behindDoc="0" locked="0" layoutInCell="1" allowOverlap="1" wp14:anchorId="25F14CB2" wp14:editId="351811DF">
            <wp:simplePos x="0" y="0"/>
            <wp:positionH relativeFrom="page">
              <wp:posOffset>1145540</wp:posOffset>
            </wp:positionH>
            <wp:positionV relativeFrom="paragraph">
              <wp:posOffset>1307465</wp:posOffset>
            </wp:positionV>
            <wp:extent cx="457200" cy="518160"/>
            <wp:effectExtent l="0" t="0" r="0" b="0"/>
            <wp:wrapSquare wrapText="bothSides"/>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457200" cy="518160"/>
                    </a:xfrm>
                    <a:prstGeom prst="rect">
                      <a:avLst/>
                    </a:prstGeom>
                  </pic:spPr>
                </pic:pic>
              </a:graphicData>
            </a:graphic>
          </wp:anchor>
        </w:drawing>
      </w:r>
      <w:r>
        <w:rPr>
          <w:noProof/>
          <w:lang w:bidi="ar-SA"/>
        </w:rPr>
        <w:drawing>
          <wp:anchor distT="0" distB="0" distL="114300" distR="114300" simplePos="0" relativeHeight="125829381" behindDoc="0" locked="0" layoutInCell="1" allowOverlap="1" wp14:anchorId="77725D3E" wp14:editId="79700D6E">
            <wp:simplePos x="0" y="0"/>
            <wp:positionH relativeFrom="page">
              <wp:posOffset>1176020</wp:posOffset>
            </wp:positionH>
            <wp:positionV relativeFrom="paragraph">
              <wp:posOffset>1993265</wp:posOffset>
            </wp:positionV>
            <wp:extent cx="396240" cy="396240"/>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off x="0" y="0"/>
                      <a:ext cx="396240" cy="396240"/>
                    </a:xfrm>
                    <a:prstGeom prst="rect">
                      <a:avLst/>
                    </a:prstGeom>
                  </pic:spPr>
                </pic:pic>
              </a:graphicData>
            </a:graphic>
          </wp:anchor>
        </w:drawing>
      </w:r>
    </w:p>
    <w:p w14:paraId="2AE1EB08" w14:textId="77777777" w:rsidR="005B3F31" w:rsidRPr="00C8314F" w:rsidRDefault="008509FB">
      <w:pPr>
        <w:pStyle w:val="Gvdemetni20"/>
        <w:shd w:val="clear" w:color="auto" w:fill="auto"/>
        <w:rPr>
          <w:rFonts w:ascii="Arial" w:hAnsi="Arial" w:cs="Arial"/>
          <w:sz w:val="50"/>
          <w:szCs w:val="50"/>
        </w:rPr>
        <w:sectPr w:rsidR="005B3F31" w:rsidRPr="00C8314F">
          <w:type w:val="continuous"/>
          <w:pgSz w:w="12137" w:h="17279"/>
          <w:pgMar w:top="1882" w:right="1862" w:bottom="121" w:left="4276" w:header="0" w:footer="3" w:gutter="0"/>
          <w:cols w:space="720"/>
          <w:noEndnote/>
          <w:docGrid w:linePitch="360"/>
        </w:sectPr>
      </w:pPr>
      <w:r w:rsidRPr="00C8314F">
        <w:rPr>
          <w:rFonts w:ascii="Arial" w:hAnsi="Arial" w:cs="Arial"/>
          <w:sz w:val="50"/>
          <w:szCs w:val="50"/>
        </w:rPr>
        <w:t>AKADEMİK TEŞVİK FAALİYET TABLOSU AKADEMİK TEŞVİK BAŞVURU DOSYASI HAZIRLANMASINA İLİŞKİN HUSUSLAR</w:t>
      </w:r>
    </w:p>
    <w:p w14:paraId="38025E69" w14:textId="77777777" w:rsidR="005B3F31" w:rsidRDefault="005B3F31">
      <w:pPr>
        <w:spacing w:line="240" w:lineRule="exact"/>
        <w:rPr>
          <w:sz w:val="19"/>
          <w:szCs w:val="19"/>
        </w:rPr>
      </w:pPr>
    </w:p>
    <w:p w14:paraId="4DECA714" w14:textId="77777777" w:rsidR="005B3F31" w:rsidRDefault="005B3F31">
      <w:pPr>
        <w:spacing w:line="240" w:lineRule="exact"/>
        <w:rPr>
          <w:sz w:val="19"/>
          <w:szCs w:val="19"/>
        </w:rPr>
      </w:pPr>
    </w:p>
    <w:p w14:paraId="0AD2884E" w14:textId="77777777" w:rsidR="005B3F31" w:rsidRDefault="005B3F31">
      <w:pPr>
        <w:spacing w:line="240" w:lineRule="exact"/>
        <w:rPr>
          <w:sz w:val="19"/>
          <w:szCs w:val="19"/>
        </w:rPr>
      </w:pPr>
    </w:p>
    <w:p w14:paraId="49C3CA3D" w14:textId="77777777" w:rsidR="005B3F31" w:rsidRDefault="005B3F31">
      <w:pPr>
        <w:spacing w:before="50" w:after="50" w:line="240" w:lineRule="exact"/>
        <w:rPr>
          <w:sz w:val="19"/>
          <w:szCs w:val="19"/>
        </w:rPr>
      </w:pPr>
    </w:p>
    <w:p w14:paraId="77325EF2" w14:textId="77777777" w:rsidR="005B3F31" w:rsidRDefault="005B3F31">
      <w:pPr>
        <w:spacing w:line="1" w:lineRule="exact"/>
        <w:sectPr w:rsidR="005B3F31">
          <w:type w:val="continuous"/>
          <w:pgSz w:w="12137" w:h="17279"/>
          <w:pgMar w:top="1882" w:right="0" w:bottom="121" w:left="0" w:header="0" w:footer="3" w:gutter="0"/>
          <w:cols w:space="720"/>
          <w:noEndnote/>
          <w:docGrid w:linePitch="360"/>
        </w:sectPr>
      </w:pPr>
    </w:p>
    <w:p w14:paraId="6271737B" w14:textId="77777777" w:rsidR="005B3F31" w:rsidRDefault="008509FB">
      <w:pPr>
        <w:spacing w:line="1" w:lineRule="exact"/>
      </w:pPr>
      <w:r>
        <w:rPr>
          <w:noProof/>
          <w:lang w:bidi="ar-SA"/>
        </w:rPr>
        <w:drawing>
          <wp:anchor distT="0" distB="0" distL="114300" distR="114300" simplePos="0" relativeHeight="125829382" behindDoc="0" locked="0" layoutInCell="1" allowOverlap="1" wp14:anchorId="5AC0232E" wp14:editId="18127D0C">
            <wp:simplePos x="0" y="0"/>
            <wp:positionH relativeFrom="page">
              <wp:posOffset>1194435</wp:posOffset>
            </wp:positionH>
            <wp:positionV relativeFrom="paragraph">
              <wp:posOffset>12700</wp:posOffset>
            </wp:positionV>
            <wp:extent cx="341630" cy="420370"/>
            <wp:effectExtent l="0" t="0" r="0" b="0"/>
            <wp:wrapSquare wrapText="bothSides"/>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4"/>
                    <a:stretch/>
                  </pic:blipFill>
                  <pic:spPr>
                    <a:xfrm>
                      <a:off x="0" y="0"/>
                      <a:ext cx="341630" cy="420370"/>
                    </a:xfrm>
                    <a:prstGeom prst="rect">
                      <a:avLst/>
                    </a:prstGeom>
                  </pic:spPr>
                </pic:pic>
              </a:graphicData>
            </a:graphic>
          </wp:anchor>
        </w:drawing>
      </w:r>
      <w:r>
        <w:rPr>
          <w:noProof/>
          <w:lang w:bidi="ar-SA"/>
        </w:rPr>
        <w:drawing>
          <wp:anchor distT="0" distB="0" distL="114300" distR="114300" simplePos="0" relativeHeight="125829383" behindDoc="0" locked="0" layoutInCell="1" allowOverlap="1" wp14:anchorId="1853E6F7" wp14:editId="65D04EA5">
            <wp:simplePos x="0" y="0"/>
            <wp:positionH relativeFrom="page">
              <wp:posOffset>1096645</wp:posOffset>
            </wp:positionH>
            <wp:positionV relativeFrom="paragraph">
              <wp:posOffset>676910</wp:posOffset>
            </wp:positionV>
            <wp:extent cx="567055" cy="384175"/>
            <wp:effectExtent l="0" t="0" r="0" b="0"/>
            <wp:wrapSquare wrapText="bothSides"/>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5"/>
                    <a:stretch/>
                  </pic:blipFill>
                  <pic:spPr>
                    <a:xfrm>
                      <a:off x="0" y="0"/>
                      <a:ext cx="567055" cy="384175"/>
                    </a:xfrm>
                    <a:prstGeom prst="rect">
                      <a:avLst/>
                    </a:prstGeom>
                  </pic:spPr>
                </pic:pic>
              </a:graphicData>
            </a:graphic>
          </wp:anchor>
        </w:drawing>
      </w:r>
    </w:p>
    <w:p w14:paraId="35682268" w14:textId="24FB803E" w:rsidR="005B3F31" w:rsidRPr="00C8314F" w:rsidRDefault="008509FB">
      <w:pPr>
        <w:pStyle w:val="Gvdemetni30"/>
        <w:shd w:val="clear" w:color="auto" w:fill="auto"/>
        <w:rPr>
          <w:rFonts w:ascii="Arial Black" w:hAnsi="Arial Black"/>
          <w:sz w:val="50"/>
          <w:szCs w:val="50"/>
        </w:rPr>
      </w:pPr>
      <w:r w:rsidRPr="00C8314F">
        <w:rPr>
          <w:rFonts w:ascii="Arial Black" w:hAnsi="Arial Black"/>
          <w:sz w:val="50"/>
          <w:szCs w:val="50"/>
        </w:rPr>
        <w:t>01</w:t>
      </w:r>
      <w:r w:rsidRPr="00C8314F">
        <w:rPr>
          <w:rFonts w:ascii="Arial Black" w:eastAsia="Candara" w:hAnsi="Arial Black" w:cs="Candara"/>
          <w:b/>
          <w:bCs/>
          <w:sz w:val="50"/>
          <w:szCs w:val="50"/>
        </w:rPr>
        <w:t>.</w:t>
      </w:r>
      <w:r w:rsidR="00C8314F" w:rsidRPr="00C8314F">
        <w:rPr>
          <w:rFonts w:ascii="Arial Black" w:hAnsi="Arial Black"/>
          <w:sz w:val="50"/>
          <w:szCs w:val="50"/>
        </w:rPr>
        <w:t>01.20</w:t>
      </w:r>
      <w:r w:rsidR="0019631F">
        <w:rPr>
          <w:rFonts w:ascii="Arial Black" w:hAnsi="Arial Black"/>
          <w:sz w:val="50"/>
          <w:szCs w:val="50"/>
        </w:rPr>
        <w:t>21</w:t>
      </w:r>
      <w:r w:rsidR="00C8314F" w:rsidRPr="00C8314F">
        <w:rPr>
          <w:rFonts w:ascii="Arial Black" w:eastAsia="Candara" w:hAnsi="Arial Black" w:cs="Candara"/>
          <w:b/>
          <w:bCs/>
          <w:sz w:val="50"/>
          <w:szCs w:val="50"/>
        </w:rPr>
        <w:t>/</w:t>
      </w:r>
      <w:r w:rsidRPr="00C8314F">
        <w:rPr>
          <w:rFonts w:ascii="Arial Black" w:hAnsi="Arial Black"/>
          <w:sz w:val="50"/>
          <w:szCs w:val="50"/>
        </w:rPr>
        <w:t>31</w:t>
      </w:r>
      <w:r w:rsidRPr="00C8314F">
        <w:rPr>
          <w:rFonts w:ascii="Arial Black" w:eastAsia="Candara" w:hAnsi="Arial Black" w:cs="Candara"/>
          <w:b/>
          <w:bCs/>
          <w:sz w:val="50"/>
          <w:szCs w:val="50"/>
        </w:rPr>
        <w:t>.</w:t>
      </w:r>
      <w:r w:rsidR="00C8314F" w:rsidRPr="00C8314F">
        <w:rPr>
          <w:rFonts w:ascii="Arial Black" w:hAnsi="Arial Black"/>
          <w:sz w:val="50"/>
          <w:szCs w:val="50"/>
        </w:rPr>
        <w:t>12.20</w:t>
      </w:r>
      <w:r w:rsidR="0019631F">
        <w:rPr>
          <w:rFonts w:ascii="Arial Black" w:hAnsi="Arial Black"/>
          <w:sz w:val="50"/>
          <w:szCs w:val="50"/>
        </w:rPr>
        <w:t>21</w:t>
      </w:r>
    </w:p>
    <w:p w14:paraId="76FCB8C2" w14:textId="77777777" w:rsidR="005B3F31" w:rsidRDefault="00C8314F">
      <w:pPr>
        <w:pStyle w:val="Gvdemetni40"/>
        <w:shd w:val="clear" w:color="auto" w:fill="auto"/>
        <w:sectPr w:rsidR="005B3F31" w:rsidSect="00C8314F">
          <w:type w:val="continuous"/>
          <w:pgSz w:w="12137" w:h="17279"/>
          <w:pgMar w:top="1882" w:right="1364" w:bottom="121" w:left="4276" w:header="0" w:footer="3" w:gutter="0"/>
          <w:cols w:space="720"/>
          <w:noEndnote/>
          <w:docGrid w:linePitch="360"/>
        </w:sectPr>
      </w:pPr>
      <w:r>
        <w:t xml:space="preserve">               </w:t>
      </w:r>
      <w:r w:rsidR="008509FB">
        <w:t>DÖNEMİ İÇİN</w:t>
      </w:r>
    </w:p>
    <w:p w14:paraId="5848E788" w14:textId="77777777" w:rsidR="005B3F31" w:rsidRDefault="005B3F31">
      <w:pPr>
        <w:spacing w:line="240" w:lineRule="exact"/>
        <w:rPr>
          <w:sz w:val="19"/>
          <w:szCs w:val="19"/>
        </w:rPr>
      </w:pPr>
    </w:p>
    <w:p w14:paraId="7FE72C63" w14:textId="77777777" w:rsidR="005B3F31" w:rsidRDefault="005B3F31">
      <w:pPr>
        <w:spacing w:line="240" w:lineRule="exact"/>
        <w:rPr>
          <w:sz w:val="19"/>
          <w:szCs w:val="19"/>
        </w:rPr>
      </w:pPr>
    </w:p>
    <w:p w14:paraId="629EC5F4" w14:textId="77777777" w:rsidR="005B3F31" w:rsidRDefault="005B3F31">
      <w:pPr>
        <w:spacing w:line="240" w:lineRule="exact"/>
        <w:rPr>
          <w:sz w:val="19"/>
          <w:szCs w:val="19"/>
        </w:rPr>
      </w:pPr>
    </w:p>
    <w:p w14:paraId="001D0261" w14:textId="77777777" w:rsidR="005B3F31" w:rsidRDefault="005B3F31">
      <w:pPr>
        <w:spacing w:line="240" w:lineRule="exact"/>
        <w:rPr>
          <w:sz w:val="19"/>
          <w:szCs w:val="19"/>
        </w:rPr>
      </w:pPr>
    </w:p>
    <w:p w14:paraId="73F0E374" w14:textId="77777777" w:rsidR="005B3F31" w:rsidRDefault="005B3F31">
      <w:pPr>
        <w:spacing w:line="240" w:lineRule="exact"/>
        <w:rPr>
          <w:sz w:val="19"/>
          <w:szCs w:val="19"/>
        </w:rPr>
      </w:pPr>
    </w:p>
    <w:p w14:paraId="7B52DD63" w14:textId="77777777" w:rsidR="005B3F31" w:rsidRDefault="005B3F31">
      <w:pPr>
        <w:spacing w:line="240" w:lineRule="exact"/>
        <w:rPr>
          <w:sz w:val="19"/>
          <w:szCs w:val="19"/>
        </w:rPr>
      </w:pPr>
    </w:p>
    <w:p w14:paraId="35041E1F" w14:textId="77777777" w:rsidR="00C8314F" w:rsidRDefault="00C8314F">
      <w:pPr>
        <w:spacing w:line="240" w:lineRule="exact"/>
        <w:rPr>
          <w:sz w:val="19"/>
          <w:szCs w:val="19"/>
        </w:rPr>
      </w:pPr>
    </w:p>
    <w:p w14:paraId="7A04482D" w14:textId="77777777" w:rsidR="00C8314F" w:rsidRDefault="00C8314F">
      <w:pPr>
        <w:spacing w:line="240" w:lineRule="exact"/>
        <w:rPr>
          <w:sz w:val="19"/>
          <w:szCs w:val="19"/>
        </w:rPr>
      </w:pPr>
    </w:p>
    <w:p w14:paraId="1151DA0A" w14:textId="77777777" w:rsidR="00C8314F" w:rsidRDefault="00C8314F">
      <w:pPr>
        <w:spacing w:line="240" w:lineRule="exact"/>
        <w:rPr>
          <w:sz w:val="19"/>
          <w:szCs w:val="19"/>
        </w:rPr>
      </w:pPr>
    </w:p>
    <w:p w14:paraId="0C26767F" w14:textId="77777777" w:rsidR="00C8314F" w:rsidRDefault="00C8314F">
      <w:pPr>
        <w:spacing w:line="240" w:lineRule="exact"/>
        <w:rPr>
          <w:sz w:val="19"/>
          <w:szCs w:val="19"/>
        </w:rPr>
      </w:pPr>
    </w:p>
    <w:p w14:paraId="3A9C96D7" w14:textId="77777777" w:rsidR="00C8314F" w:rsidRDefault="00C8314F">
      <w:pPr>
        <w:spacing w:line="240" w:lineRule="exact"/>
        <w:rPr>
          <w:sz w:val="19"/>
          <w:szCs w:val="19"/>
        </w:rPr>
      </w:pPr>
    </w:p>
    <w:p w14:paraId="2453927E" w14:textId="77777777" w:rsidR="00C8314F" w:rsidRDefault="00C8314F">
      <w:pPr>
        <w:spacing w:line="240" w:lineRule="exact"/>
        <w:rPr>
          <w:sz w:val="19"/>
          <w:szCs w:val="19"/>
        </w:rPr>
      </w:pPr>
    </w:p>
    <w:p w14:paraId="3527C431" w14:textId="77777777" w:rsidR="00C8314F" w:rsidRDefault="00C8314F">
      <w:pPr>
        <w:spacing w:line="240" w:lineRule="exact"/>
        <w:rPr>
          <w:sz w:val="19"/>
          <w:szCs w:val="19"/>
        </w:rPr>
      </w:pPr>
    </w:p>
    <w:p w14:paraId="519E4C2A" w14:textId="77777777" w:rsidR="00C8314F" w:rsidRDefault="00C8314F">
      <w:pPr>
        <w:spacing w:line="240" w:lineRule="exact"/>
        <w:rPr>
          <w:sz w:val="19"/>
          <w:szCs w:val="19"/>
        </w:rPr>
      </w:pPr>
    </w:p>
    <w:p w14:paraId="40DCC239" w14:textId="77777777" w:rsidR="00C8314F" w:rsidRDefault="00C8314F">
      <w:pPr>
        <w:spacing w:line="240" w:lineRule="exact"/>
        <w:rPr>
          <w:sz w:val="19"/>
          <w:szCs w:val="19"/>
        </w:rPr>
      </w:pPr>
    </w:p>
    <w:p w14:paraId="7013CBD0" w14:textId="77777777" w:rsidR="00C8314F" w:rsidRDefault="00C8314F">
      <w:pPr>
        <w:spacing w:line="240" w:lineRule="exact"/>
        <w:rPr>
          <w:sz w:val="19"/>
          <w:szCs w:val="19"/>
        </w:rPr>
      </w:pPr>
    </w:p>
    <w:p w14:paraId="427ED2DD" w14:textId="77777777" w:rsidR="00C8314F" w:rsidRDefault="00C8314F">
      <w:pPr>
        <w:spacing w:line="240" w:lineRule="exact"/>
        <w:rPr>
          <w:sz w:val="19"/>
          <w:szCs w:val="19"/>
        </w:rPr>
      </w:pPr>
    </w:p>
    <w:p w14:paraId="166C3C22" w14:textId="77777777" w:rsidR="00C8314F" w:rsidRDefault="00C8314F">
      <w:pPr>
        <w:spacing w:line="240" w:lineRule="exact"/>
        <w:rPr>
          <w:sz w:val="19"/>
          <w:szCs w:val="19"/>
        </w:rPr>
      </w:pPr>
    </w:p>
    <w:p w14:paraId="514BA1A4" w14:textId="77777777" w:rsidR="00C8314F" w:rsidRDefault="00C8314F">
      <w:pPr>
        <w:spacing w:line="240" w:lineRule="exact"/>
        <w:rPr>
          <w:sz w:val="19"/>
          <w:szCs w:val="19"/>
        </w:rPr>
      </w:pPr>
    </w:p>
    <w:p w14:paraId="5D8500BF" w14:textId="77777777" w:rsidR="005B3F31" w:rsidRDefault="005B3F31">
      <w:pPr>
        <w:spacing w:line="240" w:lineRule="exact"/>
        <w:rPr>
          <w:sz w:val="19"/>
          <w:szCs w:val="19"/>
        </w:rPr>
      </w:pPr>
    </w:p>
    <w:p w14:paraId="527A7601" w14:textId="77777777" w:rsidR="005B3F31" w:rsidRDefault="005B3F31">
      <w:pPr>
        <w:spacing w:line="240" w:lineRule="exact"/>
        <w:rPr>
          <w:sz w:val="19"/>
          <w:szCs w:val="19"/>
        </w:rPr>
      </w:pPr>
    </w:p>
    <w:p w14:paraId="3F0DDD4E" w14:textId="77777777" w:rsidR="005B3F31" w:rsidRDefault="005B3F31">
      <w:pPr>
        <w:spacing w:line="240" w:lineRule="exact"/>
        <w:rPr>
          <w:sz w:val="19"/>
          <w:szCs w:val="19"/>
        </w:rPr>
      </w:pPr>
    </w:p>
    <w:p w14:paraId="11EFC41E" w14:textId="77777777" w:rsidR="005B3F31" w:rsidRDefault="005B3F31">
      <w:pPr>
        <w:spacing w:before="69" w:after="69" w:line="240" w:lineRule="exact"/>
        <w:rPr>
          <w:sz w:val="19"/>
          <w:szCs w:val="19"/>
        </w:rPr>
      </w:pPr>
    </w:p>
    <w:p w14:paraId="36437104" w14:textId="77777777" w:rsidR="005B3F31" w:rsidRDefault="005B3F31">
      <w:pPr>
        <w:spacing w:line="1" w:lineRule="exact"/>
        <w:sectPr w:rsidR="005B3F31">
          <w:type w:val="continuous"/>
          <w:pgSz w:w="12137" w:h="17279"/>
          <w:pgMar w:top="1882" w:right="0" w:bottom="121" w:left="0" w:header="0" w:footer="3" w:gutter="0"/>
          <w:cols w:space="720"/>
          <w:noEndnote/>
          <w:docGrid w:linePitch="360"/>
        </w:sectPr>
      </w:pPr>
    </w:p>
    <w:p w14:paraId="5453702F" w14:textId="14D853FB" w:rsidR="005B3F31" w:rsidRDefault="005B3F31">
      <w:pPr>
        <w:spacing w:line="360" w:lineRule="exact"/>
      </w:pPr>
    </w:p>
    <w:p w14:paraId="20038ABA" w14:textId="32E1A088" w:rsidR="005B3F31" w:rsidRDefault="00581A74" w:rsidP="00581A74">
      <w:pPr>
        <w:tabs>
          <w:tab w:val="left" w:pos="4575"/>
        </w:tabs>
        <w:spacing w:line="360" w:lineRule="exact"/>
      </w:pPr>
      <w:r>
        <w:tab/>
      </w:r>
    </w:p>
    <w:p w14:paraId="42EDB845" w14:textId="77777777" w:rsidR="005B3F31" w:rsidRDefault="005B3F31">
      <w:pPr>
        <w:spacing w:after="445" w:line="1" w:lineRule="exact"/>
      </w:pPr>
    </w:p>
    <w:p w14:paraId="34C2F979" w14:textId="77777777" w:rsidR="005B3F31" w:rsidRDefault="005B3F31">
      <w:pPr>
        <w:spacing w:line="1" w:lineRule="exact"/>
        <w:sectPr w:rsidR="005B3F31">
          <w:type w:val="continuous"/>
          <w:pgSz w:w="12137" w:h="17279"/>
          <w:pgMar w:top="1882" w:right="114" w:bottom="121" w:left="124" w:header="0" w:footer="3" w:gutter="0"/>
          <w:cols w:space="720"/>
          <w:noEndnote/>
          <w:docGrid w:linePitch="360"/>
        </w:sectPr>
      </w:pPr>
    </w:p>
    <w:p w14:paraId="36E95898" w14:textId="77777777" w:rsidR="004F0552" w:rsidRPr="004F0552" w:rsidRDefault="004F0552">
      <w:pPr>
        <w:pStyle w:val="Gvdemetni0"/>
        <w:shd w:val="clear" w:color="auto" w:fill="auto"/>
        <w:spacing w:after="280"/>
        <w:ind w:firstLine="740"/>
        <w:jc w:val="both"/>
        <w:rPr>
          <w:sz w:val="2"/>
        </w:rPr>
      </w:pPr>
    </w:p>
    <w:p w14:paraId="30F89D8E" w14:textId="77777777" w:rsidR="00843060" w:rsidRPr="00843060" w:rsidRDefault="00843060">
      <w:pPr>
        <w:pStyle w:val="Gvdemetni0"/>
        <w:shd w:val="clear" w:color="auto" w:fill="auto"/>
        <w:spacing w:after="280"/>
        <w:ind w:firstLine="740"/>
        <w:jc w:val="both"/>
        <w:rPr>
          <w:sz w:val="2"/>
        </w:rPr>
      </w:pPr>
    </w:p>
    <w:p w14:paraId="4CC11E5C" w14:textId="4704580C" w:rsidR="005B3F31" w:rsidRPr="00581A74" w:rsidRDefault="008509FB">
      <w:pPr>
        <w:pStyle w:val="Gvdemetni0"/>
        <w:shd w:val="clear" w:color="auto" w:fill="auto"/>
        <w:spacing w:after="280"/>
        <w:ind w:firstLine="740"/>
        <w:jc w:val="both"/>
        <w:rPr>
          <w:sz w:val="24"/>
          <w:szCs w:val="24"/>
        </w:rPr>
      </w:pPr>
      <w:r>
        <w:lastRenderedPageBreak/>
        <w:t xml:space="preserve">14 Mayıs 2018 tarihli ve 11834 sayılı Bakanlar Kurulu Kararı ile yürürlüğe konulan “Akademik </w:t>
      </w:r>
      <w:r w:rsidRPr="00581A74">
        <w:rPr>
          <w:sz w:val="24"/>
          <w:szCs w:val="24"/>
        </w:rPr>
        <w:t xml:space="preserve">Teşvik Ödeneği </w:t>
      </w:r>
      <w:proofErr w:type="spellStart"/>
      <w:r w:rsidRPr="00581A74">
        <w:rPr>
          <w:sz w:val="24"/>
          <w:szCs w:val="24"/>
        </w:rPr>
        <w:t>Yönetmeliği”nin</w:t>
      </w:r>
      <w:proofErr w:type="spellEnd"/>
      <w:r w:rsidRPr="00581A74">
        <w:rPr>
          <w:sz w:val="24"/>
          <w:szCs w:val="24"/>
        </w:rPr>
        <w:t xml:space="preserve"> 4. Maddesinin 3. Fıkrasında “Akademik Teşvik Düzenleme, Denetleme ve İtiraz Komisyonu”, başvurular başlamadan önce uygulama usul ve ilkelerinin belirlenerek duyurulmasından, akademik teşvik başvuru takviminin hazırlanmasından, </w:t>
      </w:r>
      <w:r w:rsidRPr="00001DEE">
        <w:rPr>
          <w:sz w:val="24"/>
          <w:szCs w:val="24"/>
        </w:rPr>
        <w:t>yürütülmesinden ve ödeme yapılacak yılın 15 Şubat tarihine kadar sürecin tamamlanmasından sorumludur” hükmü uyarınca;</w:t>
      </w:r>
    </w:p>
    <w:p w14:paraId="27B69E18" w14:textId="1C5F8805" w:rsidR="005B3F31" w:rsidRPr="00581A74" w:rsidRDefault="008509FB">
      <w:pPr>
        <w:pStyle w:val="Gvdemetni0"/>
        <w:shd w:val="clear" w:color="auto" w:fill="auto"/>
        <w:spacing w:after="235"/>
        <w:ind w:firstLine="740"/>
        <w:jc w:val="both"/>
        <w:rPr>
          <w:sz w:val="24"/>
          <w:szCs w:val="24"/>
        </w:rPr>
      </w:pPr>
      <w:r w:rsidRPr="00581A74">
        <w:rPr>
          <w:sz w:val="24"/>
          <w:szCs w:val="24"/>
        </w:rPr>
        <w:t>Ordu Üniversitesi Akademik Teşvik Düzenleme, Denetleme ve İtiraz Komisyonu tarafından uygulama usul ve ilkelerine ilişkin rehber hazırlanmıştır.</w:t>
      </w:r>
    </w:p>
    <w:p w14:paraId="17F1E410" w14:textId="35C6EECA" w:rsidR="00441135" w:rsidRPr="00581A74" w:rsidRDefault="00441135" w:rsidP="00581A74">
      <w:pPr>
        <w:pStyle w:val="Gvdemetni0"/>
        <w:shd w:val="clear" w:color="auto" w:fill="auto"/>
        <w:spacing w:after="235"/>
        <w:ind w:firstLine="740"/>
        <w:jc w:val="both"/>
        <w:rPr>
          <w:color w:val="000000" w:themeColor="text1"/>
          <w:sz w:val="24"/>
          <w:szCs w:val="24"/>
        </w:rPr>
      </w:pPr>
    </w:p>
    <w:p w14:paraId="5EED9792" w14:textId="3BAAF3C0" w:rsidR="00441135" w:rsidRPr="00581A74" w:rsidRDefault="00441135" w:rsidP="00581A74">
      <w:pPr>
        <w:rPr>
          <w:rFonts w:ascii="Times New Roman" w:hAnsi="Times New Roman" w:cs="Times New Roman"/>
          <w:b/>
          <w:color w:val="000000" w:themeColor="text1"/>
        </w:rPr>
      </w:pPr>
      <w:r w:rsidRPr="00581A74">
        <w:rPr>
          <w:rFonts w:ascii="Times New Roman" w:hAnsi="Times New Roman" w:cs="Times New Roman"/>
          <w:b/>
          <w:color w:val="000000" w:themeColor="text1"/>
        </w:rPr>
        <w:t xml:space="preserve">BAŞVURU İÇİN GEREKLİ BELGELER </w:t>
      </w:r>
    </w:p>
    <w:p w14:paraId="5BDC9C2C" w14:textId="77777777" w:rsidR="00441135" w:rsidRPr="00581A74" w:rsidRDefault="00441135" w:rsidP="00581A74">
      <w:pPr>
        <w:pStyle w:val="NormalWeb"/>
        <w:spacing w:before="0" w:beforeAutospacing="0" w:after="0" w:afterAutospacing="0" w:line="276" w:lineRule="auto"/>
        <w:rPr>
          <w:color w:val="000000" w:themeColor="text1"/>
        </w:rPr>
      </w:pPr>
    </w:p>
    <w:p w14:paraId="39601F8C" w14:textId="77777777" w:rsidR="00441135" w:rsidRPr="00581A74" w:rsidRDefault="00441135" w:rsidP="00441135">
      <w:pPr>
        <w:jc w:val="both"/>
        <w:rPr>
          <w:rFonts w:ascii="Times New Roman" w:hAnsi="Times New Roman" w:cs="Times New Roman"/>
          <w:color w:val="000000" w:themeColor="text1"/>
        </w:rPr>
      </w:pPr>
      <w:r w:rsidRPr="00581A74">
        <w:rPr>
          <w:rFonts w:ascii="Times New Roman" w:hAnsi="Times New Roman" w:cs="Times New Roman"/>
          <w:color w:val="000000" w:themeColor="text1"/>
        </w:rPr>
        <w:t>Başvuruda sunulması zorunlu olan form ve belgeler aşağıda listelenmiştir:</w:t>
      </w:r>
    </w:p>
    <w:p w14:paraId="37A7165A" w14:textId="77777777" w:rsidR="00441135" w:rsidRPr="00581A74" w:rsidRDefault="00441135" w:rsidP="00441135">
      <w:pPr>
        <w:rPr>
          <w:rFonts w:ascii="Times New Roman" w:hAnsi="Times New Roman" w:cs="Times New Roman"/>
          <w:color w:val="000000" w:themeColor="text1"/>
        </w:rPr>
      </w:pPr>
    </w:p>
    <w:p w14:paraId="20114208" w14:textId="77777777" w:rsidR="00441135" w:rsidRPr="00581A74" w:rsidRDefault="00441135" w:rsidP="00441135">
      <w:pPr>
        <w:pStyle w:val="ListeParagraf"/>
        <w:spacing w:after="0"/>
        <w:ind w:left="567"/>
        <w:rPr>
          <w:rFonts w:ascii="Times New Roman" w:hAnsi="Times New Roman" w:cs="Times New Roman"/>
          <w:b/>
          <w:color w:val="000000" w:themeColor="text1"/>
          <w:sz w:val="24"/>
          <w:szCs w:val="24"/>
        </w:rPr>
      </w:pPr>
      <w:r w:rsidRPr="00581A74">
        <w:rPr>
          <w:rFonts w:ascii="Times New Roman" w:hAnsi="Times New Roman" w:cs="Times New Roman"/>
          <w:b/>
          <w:color w:val="000000" w:themeColor="text1"/>
          <w:sz w:val="24"/>
          <w:szCs w:val="24"/>
        </w:rPr>
        <w:t>Tüm başvuru sahipleri tarafından sunulması zorunlu olan belgeler</w:t>
      </w:r>
    </w:p>
    <w:p w14:paraId="2B4E545B" w14:textId="77777777" w:rsidR="00F8387D" w:rsidRPr="00581A74" w:rsidRDefault="00441135" w:rsidP="00F8387D">
      <w:pPr>
        <w:pStyle w:val="ListeParagraf"/>
        <w:numPr>
          <w:ilvl w:val="0"/>
          <w:numId w:val="46"/>
        </w:numPr>
        <w:spacing w:before="240" w:after="160"/>
        <w:ind w:left="1276"/>
        <w:jc w:val="both"/>
        <w:rPr>
          <w:rFonts w:ascii="Times New Roman" w:hAnsi="Times New Roman" w:cs="Times New Roman"/>
          <w:color w:val="000000" w:themeColor="text1"/>
          <w:sz w:val="24"/>
          <w:szCs w:val="24"/>
        </w:rPr>
      </w:pPr>
      <w:r w:rsidRPr="00581A74">
        <w:rPr>
          <w:rFonts w:ascii="Times New Roman" w:hAnsi="Times New Roman" w:cs="Times New Roman"/>
          <w:b/>
          <w:color w:val="000000" w:themeColor="text1"/>
          <w:sz w:val="24"/>
          <w:szCs w:val="24"/>
        </w:rPr>
        <w:t>YÖKSİS Akademik Teşvik Ödeneği Başvuru Formu:</w:t>
      </w:r>
      <w:r w:rsidRPr="00581A74">
        <w:rPr>
          <w:rFonts w:ascii="Times New Roman" w:hAnsi="Times New Roman" w:cs="Times New Roman"/>
          <w:color w:val="000000" w:themeColor="text1"/>
          <w:sz w:val="24"/>
          <w:szCs w:val="24"/>
        </w:rPr>
        <w:t xml:space="preserve"> YÖKSİS üzerinden üretilecek bu formun tüm başvuru sahipleri tarafından sunulması ıslak imzalı olarak Birim Akademik Teşvik Başvuru ve İnceleme Komisyonuna teslim edilmesi zorunludur.</w:t>
      </w:r>
    </w:p>
    <w:p w14:paraId="1D9B6F09" w14:textId="17C69387" w:rsidR="00F8387D" w:rsidRPr="00581A74" w:rsidRDefault="00F8387D" w:rsidP="00F8387D">
      <w:pPr>
        <w:pStyle w:val="ListeParagraf"/>
        <w:numPr>
          <w:ilvl w:val="0"/>
          <w:numId w:val="46"/>
        </w:numPr>
        <w:spacing w:before="240" w:after="160"/>
        <w:ind w:left="1276"/>
        <w:jc w:val="both"/>
        <w:rPr>
          <w:rFonts w:ascii="Times New Roman" w:hAnsi="Times New Roman" w:cs="Times New Roman"/>
          <w:color w:val="000000" w:themeColor="text1"/>
          <w:sz w:val="24"/>
          <w:szCs w:val="24"/>
        </w:rPr>
      </w:pPr>
      <w:r w:rsidRPr="00581A74">
        <w:rPr>
          <w:rFonts w:ascii="Times New Roman" w:hAnsi="Times New Roman" w:cs="Times New Roman"/>
          <w:b/>
          <w:color w:val="000000" w:themeColor="text1"/>
          <w:sz w:val="24"/>
          <w:szCs w:val="24"/>
        </w:rPr>
        <w:t>Akademik Teşvik Ödeneği Başvuru Beyan Formu</w:t>
      </w:r>
      <w:r w:rsidRPr="00C66CD0">
        <w:rPr>
          <w:rFonts w:ascii="Times New Roman" w:hAnsi="Times New Roman" w:cs="Times New Roman"/>
          <w:b/>
          <w:color w:val="000000" w:themeColor="text1"/>
          <w:sz w:val="24"/>
          <w:szCs w:val="24"/>
        </w:rPr>
        <w:t xml:space="preserve">: </w:t>
      </w:r>
      <w:r w:rsidR="00001DEE" w:rsidRPr="00C66CD0">
        <w:rPr>
          <w:rFonts w:ascii="Times New Roman" w:hAnsi="Times New Roman" w:cs="Times New Roman"/>
          <w:bCs/>
          <w:color w:val="000000" w:themeColor="text1"/>
          <w:sz w:val="24"/>
          <w:szCs w:val="24"/>
        </w:rPr>
        <w:t>Form</w:t>
      </w:r>
      <w:r w:rsidR="00001DEE" w:rsidRPr="00C66CD0">
        <w:rPr>
          <w:rFonts w:ascii="Times New Roman" w:hAnsi="Times New Roman" w:cs="Times New Roman"/>
          <w:bCs/>
          <w:color w:val="FF0000"/>
          <w:sz w:val="24"/>
          <w:szCs w:val="24"/>
        </w:rPr>
        <w:t xml:space="preserve"> </w:t>
      </w:r>
      <w:r w:rsidR="00001DEE" w:rsidRPr="00001DEE">
        <w:rPr>
          <w:rFonts w:ascii="Times New Roman" w:hAnsi="Times New Roman" w:cs="Times New Roman"/>
          <w:bCs/>
          <w:color w:val="000000" w:themeColor="text1"/>
          <w:sz w:val="24"/>
          <w:szCs w:val="24"/>
        </w:rPr>
        <w:t>imzalanarak</w:t>
      </w:r>
      <w:r w:rsidR="00001DEE">
        <w:rPr>
          <w:rFonts w:ascii="Times New Roman" w:hAnsi="Times New Roman" w:cs="Times New Roman"/>
          <w:b/>
          <w:color w:val="000000" w:themeColor="text1"/>
          <w:sz w:val="24"/>
          <w:szCs w:val="24"/>
        </w:rPr>
        <w:t xml:space="preserve"> </w:t>
      </w:r>
      <w:r w:rsidR="00001DEE" w:rsidRPr="00581A74">
        <w:rPr>
          <w:rFonts w:ascii="Times New Roman" w:hAnsi="Times New Roman" w:cs="Times New Roman"/>
          <w:color w:val="000000" w:themeColor="text1"/>
          <w:sz w:val="24"/>
          <w:szCs w:val="24"/>
        </w:rPr>
        <w:t>Birim Akademik Teşvik Başvuru ve İnceleme Komisyonuna teslim edilmesi zorunludur.</w:t>
      </w:r>
    </w:p>
    <w:p w14:paraId="0FEDA568" w14:textId="691B13BE" w:rsidR="00441135" w:rsidRPr="00581A74" w:rsidRDefault="00441135" w:rsidP="00441135">
      <w:pPr>
        <w:pStyle w:val="ListeParagraf"/>
        <w:numPr>
          <w:ilvl w:val="0"/>
          <w:numId w:val="46"/>
        </w:numPr>
        <w:spacing w:before="240" w:after="0"/>
        <w:ind w:left="1276"/>
        <w:jc w:val="both"/>
        <w:rPr>
          <w:rFonts w:ascii="Times New Roman" w:hAnsi="Times New Roman" w:cs="Times New Roman"/>
          <w:color w:val="000000" w:themeColor="text1"/>
          <w:sz w:val="24"/>
          <w:szCs w:val="24"/>
        </w:rPr>
      </w:pPr>
      <w:r w:rsidRPr="00581A74">
        <w:rPr>
          <w:rFonts w:ascii="Times New Roman" w:hAnsi="Times New Roman" w:cs="Times New Roman"/>
          <w:b/>
          <w:color w:val="000000" w:themeColor="text1"/>
          <w:sz w:val="24"/>
          <w:szCs w:val="24"/>
        </w:rPr>
        <w:t xml:space="preserve">Faaliyet Kanıtlayıcı Belgeler: </w:t>
      </w:r>
      <w:r w:rsidR="00001DEE" w:rsidRPr="00001DEE">
        <w:rPr>
          <w:rFonts w:ascii="Times New Roman" w:hAnsi="Times New Roman" w:cs="Times New Roman"/>
          <w:bCs/>
          <w:color w:val="000000" w:themeColor="text1"/>
          <w:sz w:val="24"/>
          <w:szCs w:val="24"/>
        </w:rPr>
        <w:t>Tüm faaliyetlerle ilgili</w:t>
      </w:r>
      <w:r w:rsidR="00001DEE">
        <w:rPr>
          <w:rFonts w:ascii="Times New Roman" w:hAnsi="Times New Roman" w:cs="Times New Roman"/>
          <w:color w:val="000000" w:themeColor="text1"/>
          <w:sz w:val="24"/>
          <w:szCs w:val="24"/>
        </w:rPr>
        <w:t xml:space="preserve"> belgeler</w:t>
      </w:r>
      <w:r w:rsidR="00001DEE" w:rsidRPr="00001DEE">
        <w:rPr>
          <w:rFonts w:ascii="Times New Roman" w:hAnsi="Times New Roman" w:cs="Times New Roman"/>
          <w:color w:val="000000" w:themeColor="text1"/>
          <w:sz w:val="24"/>
          <w:szCs w:val="24"/>
        </w:rPr>
        <w:t xml:space="preserve"> </w:t>
      </w:r>
      <w:r w:rsidR="00001DEE" w:rsidRPr="00581A74">
        <w:rPr>
          <w:rFonts w:ascii="Times New Roman" w:hAnsi="Times New Roman" w:cs="Times New Roman"/>
          <w:color w:val="000000" w:themeColor="text1"/>
          <w:sz w:val="24"/>
          <w:szCs w:val="24"/>
        </w:rPr>
        <w:t>Birim Akademik Teşvik Başvuru ve İnceleme Komisyonuna teslim edilmesi zorunludur.</w:t>
      </w:r>
    </w:p>
    <w:p w14:paraId="385B3379" w14:textId="1804FF04" w:rsidR="00441135" w:rsidRPr="00581A74" w:rsidRDefault="00441135" w:rsidP="00441135">
      <w:pPr>
        <w:pStyle w:val="ListeParagraf"/>
        <w:numPr>
          <w:ilvl w:val="0"/>
          <w:numId w:val="46"/>
        </w:numPr>
        <w:spacing w:before="240" w:after="0"/>
        <w:ind w:left="1276"/>
        <w:jc w:val="both"/>
        <w:rPr>
          <w:rFonts w:ascii="Times New Roman" w:hAnsi="Times New Roman" w:cs="Times New Roman"/>
          <w:color w:val="000000" w:themeColor="text1"/>
          <w:sz w:val="24"/>
          <w:szCs w:val="24"/>
        </w:rPr>
      </w:pPr>
      <w:r w:rsidRPr="00581A74">
        <w:rPr>
          <w:rFonts w:ascii="Times New Roman" w:hAnsi="Times New Roman" w:cs="Times New Roman"/>
          <w:b/>
          <w:color w:val="000000" w:themeColor="text1"/>
          <w:sz w:val="24"/>
          <w:szCs w:val="24"/>
        </w:rPr>
        <w:t xml:space="preserve">Araştırma Alanı Beyanı ve Uygunluk Formu: </w:t>
      </w:r>
      <w:r w:rsidRPr="00581A74">
        <w:rPr>
          <w:rFonts w:ascii="Times New Roman" w:hAnsi="Times New Roman" w:cs="Times New Roman"/>
          <w:color w:val="000000" w:themeColor="text1"/>
          <w:sz w:val="24"/>
          <w:szCs w:val="24"/>
        </w:rPr>
        <w:t>Görev yapmakta olduğu bölümün Birim Akademik Teşvik Başvuru ve İnceleme Komisyonu temel alanına uygun olmayan araştırmacıların, “Araştırma Alanı Beyan ve Uygunluk Formunu” doldurup, Birim Akademik Teşvik Başvuru ve İnceleme Komisyonuna teslim edilmesi zorunludur.</w:t>
      </w:r>
    </w:p>
    <w:p w14:paraId="3143CE86" w14:textId="77777777" w:rsidR="00441135" w:rsidRPr="00581A74" w:rsidRDefault="00441135" w:rsidP="00441135">
      <w:pPr>
        <w:pStyle w:val="ListeParagraf"/>
        <w:spacing w:after="0"/>
        <w:ind w:left="567"/>
        <w:rPr>
          <w:rFonts w:ascii="Times New Roman" w:hAnsi="Times New Roman" w:cs="Times New Roman"/>
          <w:b/>
          <w:color w:val="000000" w:themeColor="text1"/>
          <w:sz w:val="24"/>
          <w:szCs w:val="24"/>
        </w:rPr>
      </w:pPr>
      <w:r w:rsidRPr="00581A74">
        <w:rPr>
          <w:rFonts w:ascii="Times New Roman" w:hAnsi="Times New Roman" w:cs="Times New Roman"/>
          <w:b/>
          <w:color w:val="000000" w:themeColor="text1"/>
          <w:sz w:val="24"/>
          <w:szCs w:val="24"/>
        </w:rPr>
        <w:t>Değerlendirme sonucuna itiraz edecek araştırmacıların sunması zorunlu olan form</w:t>
      </w:r>
    </w:p>
    <w:p w14:paraId="1156AA26" w14:textId="12B7F853" w:rsidR="00441135" w:rsidRPr="00581A74" w:rsidRDefault="00441135" w:rsidP="00441135">
      <w:pPr>
        <w:pStyle w:val="ListeParagraf"/>
        <w:numPr>
          <w:ilvl w:val="0"/>
          <w:numId w:val="46"/>
        </w:numPr>
        <w:spacing w:before="240" w:after="0"/>
        <w:ind w:left="1276"/>
        <w:jc w:val="both"/>
        <w:rPr>
          <w:rFonts w:ascii="Times New Roman" w:hAnsi="Times New Roman" w:cs="Times New Roman"/>
          <w:color w:val="000000" w:themeColor="text1"/>
          <w:sz w:val="24"/>
          <w:szCs w:val="24"/>
        </w:rPr>
      </w:pPr>
      <w:r w:rsidRPr="00581A74">
        <w:rPr>
          <w:rFonts w:ascii="Times New Roman" w:hAnsi="Times New Roman" w:cs="Times New Roman"/>
          <w:b/>
          <w:color w:val="000000" w:themeColor="text1"/>
          <w:sz w:val="24"/>
          <w:szCs w:val="24"/>
        </w:rPr>
        <w:t xml:space="preserve">Akademik Teşvik Ödeneği İtiraz Formu: </w:t>
      </w:r>
      <w:r w:rsidRPr="00581A74">
        <w:rPr>
          <w:rFonts w:ascii="Times New Roman" w:hAnsi="Times New Roman" w:cs="Times New Roman"/>
          <w:color w:val="000000" w:themeColor="text1"/>
          <w:sz w:val="24"/>
          <w:szCs w:val="24"/>
        </w:rPr>
        <w:t>Akademik Teşvik Düzenleme, Denetleme ve İtiraz Komisyonu tarafından ilan edilen sonuçlara itiraz edecek araştırmacıların “Akademik Teşvik Ödeneği İtiraz Formu” yazıcı çıktısını ıslak imzalı olarak Akademik Teşvik Düzenleme, Denetleme ve İtiraz Komisyonuna teslim etmeleri zorunludur.</w:t>
      </w:r>
    </w:p>
    <w:p w14:paraId="2F671E7A" w14:textId="77777777" w:rsidR="00873FC3" w:rsidRPr="001778B2" w:rsidRDefault="00873FC3" w:rsidP="00873FC3">
      <w:pPr>
        <w:spacing w:before="240"/>
        <w:ind w:firstLine="708"/>
        <w:rPr>
          <w:rFonts w:ascii="Times New Roman" w:hAnsi="Times New Roman" w:cs="Times New Roman"/>
          <w:color w:val="000000" w:themeColor="text1"/>
        </w:rPr>
      </w:pPr>
      <w:r w:rsidRPr="001778B2">
        <w:rPr>
          <w:rFonts w:ascii="Times New Roman" w:hAnsi="Times New Roman" w:cs="Times New Roman"/>
          <w:bCs/>
          <w:color w:val="000000" w:themeColor="text1"/>
          <w:vertAlign w:val="superscript"/>
        </w:rPr>
        <w:t>*</w:t>
      </w:r>
      <w:r w:rsidRPr="001778B2">
        <w:rPr>
          <w:rFonts w:ascii="Times New Roman" w:hAnsi="Times New Roman" w:cs="Times New Roman"/>
          <w:bCs/>
          <w:color w:val="000000" w:themeColor="text1"/>
        </w:rPr>
        <w:t>İlgili güncel formlar Üniversitemiz web sayfasında mevcuttur</w:t>
      </w:r>
    </w:p>
    <w:p w14:paraId="44CA2183" w14:textId="77777777" w:rsidR="00441135" w:rsidRPr="00581A74" w:rsidRDefault="00441135" w:rsidP="00441135">
      <w:pPr>
        <w:pStyle w:val="NormalWeb"/>
        <w:spacing w:before="0" w:beforeAutospacing="0" w:after="0" w:afterAutospacing="0" w:line="276" w:lineRule="auto"/>
        <w:rPr>
          <w:color w:val="000000" w:themeColor="text1"/>
        </w:rPr>
      </w:pPr>
    </w:p>
    <w:p w14:paraId="197470CA" w14:textId="77777777" w:rsidR="00441135" w:rsidRPr="00581A74" w:rsidRDefault="00441135" w:rsidP="00441135">
      <w:pPr>
        <w:pStyle w:val="ListeParagraf"/>
        <w:spacing w:after="0"/>
        <w:ind w:left="567"/>
        <w:jc w:val="both"/>
        <w:rPr>
          <w:rFonts w:ascii="Times New Roman" w:hAnsi="Times New Roman" w:cs="Times New Roman"/>
          <w:color w:val="000000" w:themeColor="text1"/>
          <w:sz w:val="24"/>
          <w:szCs w:val="24"/>
        </w:rPr>
      </w:pPr>
      <w:r w:rsidRPr="00581A74">
        <w:rPr>
          <w:rFonts w:ascii="Times New Roman" w:hAnsi="Times New Roman" w:cs="Times New Roman"/>
          <w:b/>
          <w:color w:val="000000" w:themeColor="text1"/>
          <w:sz w:val="24"/>
          <w:szCs w:val="24"/>
        </w:rPr>
        <w:t>Ek Bilgi ve Belge Talepleri:</w:t>
      </w:r>
      <w:r w:rsidRPr="00581A74">
        <w:rPr>
          <w:rFonts w:ascii="Times New Roman" w:hAnsi="Times New Roman" w:cs="Times New Roman"/>
          <w:color w:val="000000" w:themeColor="text1"/>
          <w:sz w:val="24"/>
          <w:szCs w:val="24"/>
        </w:rPr>
        <w:t xml:space="preserve"> Yönetmelik hükümleri gereğince, Birim Akademik Teşvik Başvuru ve İnceleme Komisyonu ve/veya Akademik Teşvik Düzenleme, Denetleme ve İtiraz Komisyonu değerlendirmelerin tüm aşamalarında gerekli gördüğü hallerde başvuru sahiplerinden akademik faaliyetlerine ilişkin ek açıklama, bilgi ve belgeler talep edebilir. Başvuru sahipleri, söz konusu talepleri yerine getirmekle yükümlüdür.</w:t>
      </w:r>
    </w:p>
    <w:p w14:paraId="2BC37EF8" w14:textId="0D715C29" w:rsidR="00441135" w:rsidRDefault="00441135">
      <w:pPr>
        <w:pStyle w:val="Gvdemetni0"/>
        <w:shd w:val="clear" w:color="auto" w:fill="auto"/>
        <w:spacing w:after="235"/>
        <w:ind w:firstLine="740"/>
        <w:jc w:val="both"/>
        <w:rPr>
          <w:sz w:val="24"/>
          <w:szCs w:val="24"/>
        </w:rPr>
      </w:pPr>
    </w:p>
    <w:p w14:paraId="50E948DE" w14:textId="77777777" w:rsidR="00887B3C" w:rsidRPr="00581A74" w:rsidRDefault="00887B3C">
      <w:pPr>
        <w:pStyle w:val="Gvdemetni0"/>
        <w:shd w:val="clear" w:color="auto" w:fill="auto"/>
        <w:spacing w:after="235"/>
        <w:ind w:firstLine="740"/>
        <w:jc w:val="both"/>
        <w:rPr>
          <w:sz w:val="24"/>
          <w:szCs w:val="24"/>
        </w:rPr>
      </w:pPr>
    </w:p>
    <w:p w14:paraId="771134A3" w14:textId="479950AD" w:rsidR="00441135" w:rsidRDefault="00441135">
      <w:pPr>
        <w:pStyle w:val="Gvdemetni0"/>
        <w:shd w:val="clear" w:color="auto" w:fill="auto"/>
        <w:spacing w:after="235"/>
        <w:ind w:firstLine="740"/>
        <w:jc w:val="both"/>
        <w:rPr>
          <w:sz w:val="24"/>
          <w:szCs w:val="24"/>
        </w:rPr>
      </w:pPr>
    </w:p>
    <w:p w14:paraId="5FB8D3B0" w14:textId="4BA664ED" w:rsidR="00460EDB" w:rsidRDefault="00460EDB">
      <w:pPr>
        <w:pStyle w:val="Gvdemetni0"/>
        <w:shd w:val="clear" w:color="auto" w:fill="auto"/>
        <w:spacing w:after="235"/>
        <w:ind w:firstLine="740"/>
        <w:jc w:val="both"/>
        <w:rPr>
          <w:sz w:val="24"/>
          <w:szCs w:val="24"/>
        </w:rPr>
      </w:pPr>
    </w:p>
    <w:p w14:paraId="497ABDA0" w14:textId="0BE714EC" w:rsidR="00460EDB" w:rsidRDefault="00460EDB">
      <w:pPr>
        <w:pStyle w:val="Gvdemetni0"/>
        <w:shd w:val="clear" w:color="auto" w:fill="auto"/>
        <w:spacing w:after="235"/>
        <w:ind w:firstLine="740"/>
        <w:jc w:val="both"/>
        <w:rPr>
          <w:sz w:val="24"/>
          <w:szCs w:val="24"/>
        </w:rPr>
      </w:pPr>
    </w:p>
    <w:p w14:paraId="3B1A6133" w14:textId="77777777" w:rsidR="00460EDB" w:rsidRPr="00581A74" w:rsidRDefault="00460EDB">
      <w:pPr>
        <w:pStyle w:val="Gvdemetni0"/>
        <w:shd w:val="clear" w:color="auto" w:fill="auto"/>
        <w:spacing w:after="235"/>
        <w:ind w:firstLine="740"/>
        <w:jc w:val="both"/>
        <w:rPr>
          <w:sz w:val="24"/>
          <w:szCs w:val="24"/>
        </w:rPr>
      </w:pPr>
    </w:p>
    <w:p w14:paraId="23DBBD10" w14:textId="5C1404B5" w:rsidR="005B3F31" w:rsidRPr="00581A74" w:rsidRDefault="00770F81" w:rsidP="00770F81">
      <w:pPr>
        <w:pStyle w:val="Balk20"/>
        <w:keepNext/>
        <w:keepLines/>
        <w:pBdr>
          <w:top w:val="single" w:sz="0" w:space="6" w:color="808080"/>
          <w:left w:val="single" w:sz="0" w:space="0" w:color="808080"/>
          <w:bottom w:val="single" w:sz="0" w:space="4" w:color="808080"/>
          <w:right w:val="single" w:sz="0" w:space="0" w:color="808080"/>
        </w:pBdr>
        <w:shd w:val="clear" w:color="auto" w:fill="D9D9D9" w:themeFill="background1" w:themeFillShade="D9"/>
        <w:tabs>
          <w:tab w:val="center" w:pos="4919"/>
        </w:tabs>
        <w:spacing w:after="0"/>
        <w:jc w:val="left"/>
        <w:rPr>
          <w:sz w:val="24"/>
          <w:szCs w:val="24"/>
        </w:rPr>
      </w:pPr>
      <w:bookmarkStart w:id="1" w:name="bookmark4"/>
      <w:bookmarkStart w:id="2" w:name="bookmark5"/>
      <w:r>
        <w:rPr>
          <w:sz w:val="24"/>
          <w:szCs w:val="24"/>
        </w:rPr>
        <w:lastRenderedPageBreak/>
        <w:tab/>
      </w:r>
      <w:r w:rsidR="008509FB" w:rsidRPr="00581A74">
        <w:rPr>
          <w:sz w:val="24"/>
          <w:szCs w:val="24"/>
        </w:rPr>
        <w:t>GENEL BAŞVURU KOŞULLARI</w:t>
      </w:r>
      <w:bookmarkEnd w:id="1"/>
      <w:bookmarkEnd w:id="2"/>
    </w:p>
    <w:p w14:paraId="3FF0C715" w14:textId="68858C25" w:rsidR="005B3F31" w:rsidRPr="00581A74" w:rsidRDefault="008509FB" w:rsidP="00581A74">
      <w:pPr>
        <w:pStyle w:val="Gvdemetni0"/>
        <w:numPr>
          <w:ilvl w:val="0"/>
          <w:numId w:val="3"/>
        </w:numPr>
        <w:shd w:val="clear" w:color="auto" w:fill="auto"/>
        <w:tabs>
          <w:tab w:val="left" w:pos="413"/>
        </w:tabs>
        <w:spacing w:after="0" w:line="360" w:lineRule="auto"/>
        <w:ind w:left="440" w:hanging="440"/>
        <w:jc w:val="both"/>
        <w:rPr>
          <w:sz w:val="24"/>
          <w:szCs w:val="24"/>
        </w:rPr>
      </w:pPr>
      <w:r w:rsidRPr="00581A74">
        <w:rPr>
          <w:sz w:val="24"/>
          <w:szCs w:val="24"/>
        </w:rPr>
        <w:t xml:space="preserve">Teşvik ödemesi yalnızca başvuru yapılan yılın 1 </w:t>
      </w:r>
      <w:proofErr w:type="gramStart"/>
      <w:r w:rsidRPr="00581A74">
        <w:rPr>
          <w:sz w:val="24"/>
          <w:szCs w:val="24"/>
        </w:rPr>
        <w:t>Ocak -</w:t>
      </w:r>
      <w:proofErr w:type="gramEnd"/>
      <w:r w:rsidRPr="00581A74">
        <w:rPr>
          <w:sz w:val="24"/>
          <w:szCs w:val="24"/>
        </w:rPr>
        <w:t xml:space="preserve"> 31 Aralık </w:t>
      </w:r>
      <w:r w:rsidR="00117DE2">
        <w:rPr>
          <w:sz w:val="24"/>
          <w:szCs w:val="24"/>
        </w:rPr>
        <w:t xml:space="preserve">2021 </w:t>
      </w:r>
      <w:r w:rsidRPr="00581A74">
        <w:rPr>
          <w:sz w:val="24"/>
          <w:szCs w:val="24"/>
        </w:rPr>
        <w:t>tarihleri arasında gerçekleştirilen faaliyetleri kapsamaktadır. Bu tarihler dışında kalan faaliyetler kabul edilmeyecektir.</w:t>
      </w:r>
    </w:p>
    <w:p w14:paraId="13125A48" w14:textId="77777777" w:rsidR="005B3F31" w:rsidRPr="00581A74" w:rsidRDefault="008509FB" w:rsidP="00581A74">
      <w:pPr>
        <w:pStyle w:val="Gvdemetni0"/>
        <w:numPr>
          <w:ilvl w:val="0"/>
          <w:numId w:val="3"/>
        </w:numPr>
        <w:shd w:val="clear" w:color="auto" w:fill="auto"/>
        <w:tabs>
          <w:tab w:val="left" w:pos="413"/>
        </w:tabs>
        <w:spacing w:after="0" w:line="360" w:lineRule="auto"/>
        <w:ind w:left="440" w:hanging="440"/>
        <w:jc w:val="both"/>
        <w:rPr>
          <w:sz w:val="24"/>
          <w:szCs w:val="24"/>
        </w:rPr>
      </w:pPr>
      <w:r w:rsidRPr="00581A74">
        <w:rPr>
          <w:sz w:val="24"/>
          <w:szCs w:val="24"/>
        </w:rPr>
        <w:t xml:space="preserve">Teşvik ödeneği başvurularında, akademik faaliyetlere ilişkin </w:t>
      </w:r>
      <w:proofErr w:type="spellStart"/>
      <w:r w:rsidRPr="00581A74">
        <w:rPr>
          <w:sz w:val="24"/>
          <w:szCs w:val="24"/>
        </w:rPr>
        <w:t>YÖKSİS'ten</w:t>
      </w:r>
      <w:proofErr w:type="spellEnd"/>
      <w:r w:rsidRPr="00581A74">
        <w:rPr>
          <w:sz w:val="24"/>
          <w:szCs w:val="24"/>
        </w:rPr>
        <w:t xml:space="preserve"> alınan çıktı (son sayfa imzalı ve diğer sayfalar paraflı) </w:t>
      </w:r>
      <w:proofErr w:type="gramStart"/>
      <w:r w:rsidRPr="00581A74">
        <w:rPr>
          <w:sz w:val="24"/>
          <w:szCs w:val="24"/>
        </w:rPr>
        <w:t>ile birlikte</w:t>
      </w:r>
      <w:proofErr w:type="gramEnd"/>
      <w:r w:rsidRPr="00581A74">
        <w:rPr>
          <w:sz w:val="24"/>
          <w:szCs w:val="24"/>
        </w:rPr>
        <w:t xml:space="preserve"> her bir faaliyet türü için öngörülen bilgi ve belgeleri</w:t>
      </w:r>
      <w:hyperlink r:id="rId16" w:history="1">
        <w:r w:rsidRPr="00581A74">
          <w:rPr>
            <w:sz w:val="24"/>
            <w:szCs w:val="24"/>
          </w:rPr>
          <w:t xml:space="preserve">n </w:t>
        </w:r>
      </w:hyperlink>
      <w:r w:rsidRPr="00581A74">
        <w:rPr>
          <w:sz w:val="24"/>
          <w:szCs w:val="24"/>
        </w:rPr>
        <w:t>sunulması zorunludur.</w:t>
      </w:r>
    </w:p>
    <w:p w14:paraId="421E33FA" w14:textId="5A608D9F" w:rsidR="005B3F31" w:rsidRPr="00581A74" w:rsidRDefault="008509FB" w:rsidP="00581A74">
      <w:pPr>
        <w:pStyle w:val="Gvdemetni0"/>
        <w:numPr>
          <w:ilvl w:val="0"/>
          <w:numId w:val="3"/>
        </w:numPr>
        <w:shd w:val="clear" w:color="auto" w:fill="auto"/>
        <w:tabs>
          <w:tab w:val="left" w:pos="413"/>
        </w:tabs>
        <w:spacing w:after="0" w:line="360" w:lineRule="auto"/>
        <w:ind w:left="440" w:hanging="440"/>
        <w:jc w:val="both"/>
        <w:rPr>
          <w:sz w:val="24"/>
          <w:szCs w:val="24"/>
        </w:rPr>
      </w:pPr>
      <w:r w:rsidRPr="00581A74">
        <w:rPr>
          <w:sz w:val="24"/>
          <w:szCs w:val="24"/>
        </w:rPr>
        <w:t>Başvuru formunda belirtilen akademik faaliyetlerin tümü için sunulan belge ve bilgilerin ilgili faaliyetin yönetmelikte tanımlanan koşullara uygunluğunu sağlıklı bir şekilde değerlendirmeye imkân sağlayıcı kesin bilgiler içermesi gerekmektedir</w:t>
      </w:r>
      <w:r w:rsidR="00266FB1">
        <w:rPr>
          <w:sz w:val="24"/>
          <w:szCs w:val="24"/>
        </w:rPr>
        <w:t>.</w:t>
      </w:r>
    </w:p>
    <w:p w14:paraId="1BBCE406" w14:textId="5DC6C8AE" w:rsidR="005B3F31" w:rsidRPr="00581A74" w:rsidRDefault="008509FB" w:rsidP="00581A74">
      <w:pPr>
        <w:pStyle w:val="Gvdemetni0"/>
        <w:numPr>
          <w:ilvl w:val="0"/>
          <w:numId w:val="3"/>
        </w:numPr>
        <w:shd w:val="clear" w:color="auto" w:fill="auto"/>
        <w:tabs>
          <w:tab w:val="left" w:pos="413"/>
        </w:tabs>
        <w:spacing w:after="0" w:line="360" w:lineRule="auto"/>
        <w:ind w:left="440" w:hanging="440"/>
        <w:rPr>
          <w:sz w:val="24"/>
          <w:szCs w:val="24"/>
        </w:rPr>
      </w:pPr>
      <w:r w:rsidRPr="00581A74">
        <w:rPr>
          <w:sz w:val="24"/>
          <w:szCs w:val="24"/>
        </w:rPr>
        <w:t>Komisyonlar istenen belgelere ek olarak yönetmelik kapsamında karar alabilmek için başka belgeler de talep edebilirler.</w:t>
      </w:r>
    </w:p>
    <w:p w14:paraId="38848ABA" w14:textId="77777777" w:rsidR="005B3F31" w:rsidRPr="00581A74" w:rsidRDefault="008509FB" w:rsidP="00581A74">
      <w:pPr>
        <w:pStyle w:val="Gvdemetni0"/>
        <w:numPr>
          <w:ilvl w:val="0"/>
          <w:numId w:val="3"/>
        </w:numPr>
        <w:shd w:val="clear" w:color="auto" w:fill="auto"/>
        <w:tabs>
          <w:tab w:val="left" w:pos="413"/>
        </w:tabs>
        <w:spacing w:after="0" w:line="360" w:lineRule="auto"/>
        <w:ind w:left="440" w:hanging="440"/>
        <w:jc w:val="both"/>
        <w:rPr>
          <w:sz w:val="24"/>
          <w:szCs w:val="24"/>
        </w:rPr>
      </w:pPr>
      <w:r w:rsidRPr="00581A74">
        <w:rPr>
          <w:sz w:val="24"/>
          <w:szCs w:val="24"/>
        </w:rPr>
        <w:t>Akademik teşvik ödeneği için başvuruda bulunan öğretim elemanlarının yalnızca kendi temel bilim alanı ile ilgili faaliyetleri akademik teşvik kapsamında değerlendirilir.</w:t>
      </w:r>
    </w:p>
    <w:p w14:paraId="27902E8E" w14:textId="77777777" w:rsidR="005B3F31" w:rsidRPr="00581A74" w:rsidRDefault="008509FB" w:rsidP="00581A74">
      <w:pPr>
        <w:pStyle w:val="Gvdemetni0"/>
        <w:numPr>
          <w:ilvl w:val="0"/>
          <w:numId w:val="3"/>
        </w:numPr>
        <w:shd w:val="clear" w:color="auto" w:fill="auto"/>
        <w:tabs>
          <w:tab w:val="left" w:pos="413"/>
        </w:tabs>
        <w:spacing w:after="0" w:line="360" w:lineRule="auto"/>
        <w:ind w:left="440" w:hanging="440"/>
        <w:jc w:val="both"/>
        <w:rPr>
          <w:sz w:val="24"/>
          <w:szCs w:val="24"/>
        </w:rPr>
      </w:pPr>
      <w:r w:rsidRPr="00581A74">
        <w:rPr>
          <w:sz w:val="24"/>
          <w:szCs w:val="24"/>
        </w:rPr>
        <w:t>Toplam akademik teşvik puanı 30'un altında olan başvurular değerlendirilmeye alınmayacaktır.</w:t>
      </w:r>
    </w:p>
    <w:p w14:paraId="6156D806" w14:textId="77777777" w:rsidR="005B3F31" w:rsidRPr="00581A74" w:rsidRDefault="008509FB" w:rsidP="00581A74">
      <w:pPr>
        <w:pStyle w:val="Gvdemetni0"/>
        <w:numPr>
          <w:ilvl w:val="0"/>
          <w:numId w:val="3"/>
        </w:numPr>
        <w:shd w:val="clear" w:color="auto" w:fill="auto"/>
        <w:tabs>
          <w:tab w:val="left" w:pos="413"/>
        </w:tabs>
        <w:spacing w:after="0" w:line="360" w:lineRule="auto"/>
        <w:ind w:left="440" w:hanging="440"/>
        <w:jc w:val="both"/>
        <w:rPr>
          <w:sz w:val="24"/>
          <w:szCs w:val="24"/>
        </w:rPr>
      </w:pPr>
      <w:r w:rsidRPr="00581A74">
        <w:rPr>
          <w:sz w:val="24"/>
          <w:szCs w:val="24"/>
        </w:rPr>
        <w:t>Puanların hesaplanmasında ve ödeme yapılmasında, öğretim elemanının başvuru yaptığı tarihteki kadro unvanı esas alınır.</w:t>
      </w:r>
    </w:p>
    <w:p w14:paraId="5C9DA320" w14:textId="3169102F" w:rsidR="005B3F31" w:rsidRPr="00581A74" w:rsidRDefault="008509FB" w:rsidP="00581A74">
      <w:pPr>
        <w:pStyle w:val="Gvdemetni0"/>
        <w:keepNext/>
        <w:keepLines/>
        <w:numPr>
          <w:ilvl w:val="0"/>
          <w:numId w:val="3"/>
        </w:numPr>
        <w:shd w:val="clear" w:color="auto" w:fill="auto"/>
        <w:tabs>
          <w:tab w:val="left" w:pos="415"/>
        </w:tabs>
        <w:spacing w:after="0" w:line="360" w:lineRule="auto"/>
        <w:ind w:left="426" w:hanging="426"/>
        <w:jc w:val="both"/>
        <w:rPr>
          <w:sz w:val="24"/>
          <w:szCs w:val="24"/>
        </w:rPr>
      </w:pPr>
      <w:r w:rsidRPr="00581A74">
        <w:rPr>
          <w:sz w:val="24"/>
          <w:szCs w:val="24"/>
        </w:rPr>
        <w:t>Yükseköğretim kurumu değişikliği durumunda YÖKSİS çıktısında her bir faaliyetin hangi kurumda gerçekleştirildiği gösterilir ve farklı kurumlarda gerçekleşen akademik faaliyetlerin değerlendirilmesi öğretim elemanının kadrosunun bulunduğu yükseköğretim kurumunda yapılır. Öğretim elemanının teşvik ödeneği alabilmesi için kadrosunun</w:t>
      </w:r>
      <w:r w:rsidR="00581A74" w:rsidRPr="00581A74">
        <w:rPr>
          <w:sz w:val="24"/>
          <w:szCs w:val="24"/>
        </w:rPr>
        <w:t xml:space="preserve"> </w:t>
      </w:r>
      <w:r w:rsidRPr="00581A74">
        <w:rPr>
          <w:rStyle w:val="Gvdemetni"/>
          <w:sz w:val="24"/>
          <w:szCs w:val="24"/>
        </w:rPr>
        <w:t>üniversitede olması gerekmektedir. Kadrosu üniversitede olmakla birlikte başka üniversite veya kurumlarda görevli olan ve maaşını oradan alanlar ile aylıksız izinli olanlar teşvik ödeneği alamayacaktır.</w:t>
      </w:r>
    </w:p>
    <w:p w14:paraId="2687E3BC" w14:textId="77777777" w:rsidR="005B3F31" w:rsidRPr="00581A74" w:rsidRDefault="008509FB" w:rsidP="00581A74">
      <w:pPr>
        <w:pStyle w:val="Gvdemetni0"/>
        <w:numPr>
          <w:ilvl w:val="0"/>
          <w:numId w:val="3"/>
        </w:numPr>
        <w:shd w:val="clear" w:color="auto" w:fill="auto"/>
        <w:tabs>
          <w:tab w:val="left" w:pos="409"/>
        </w:tabs>
        <w:spacing w:after="0" w:line="360" w:lineRule="auto"/>
        <w:ind w:left="440" w:hanging="440"/>
        <w:jc w:val="both"/>
        <w:rPr>
          <w:sz w:val="24"/>
          <w:szCs w:val="24"/>
        </w:rPr>
      </w:pPr>
      <w:r w:rsidRPr="00581A74">
        <w:rPr>
          <w:sz w:val="24"/>
          <w:szCs w:val="24"/>
        </w:rPr>
        <w:t>Görevlendirme nedeniyle kurum dışında bulunan öğretim elemanları, kadrolarının bulunduğu kurumlarda uzmanlıklarına uygun birimlere başvuruda bulunur.</w:t>
      </w:r>
    </w:p>
    <w:p w14:paraId="4638665C" w14:textId="77777777" w:rsidR="005B3F31" w:rsidRPr="00581A74" w:rsidRDefault="008509FB" w:rsidP="00581A74">
      <w:pPr>
        <w:pStyle w:val="Gvdemetni0"/>
        <w:numPr>
          <w:ilvl w:val="0"/>
          <w:numId w:val="3"/>
        </w:numPr>
        <w:shd w:val="clear" w:color="auto" w:fill="auto"/>
        <w:tabs>
          <w:tab w:val="left" w:pos="409"/>
        </w:tabs>
        <w:spacing w:after="0" w:line="360" w:lineRule="auto"/>
        <w:rPr>
          <w:sz w:val="24"/>
          <w:szCs w:val="24"/>
        </w:rPr>
      </w:pPr>
      <w:r w:rsidRPr="00581A74">
        <w:rPr>
          <w:sz w:val="24"/>
          <w:szCs w:val="24"/>
        </w:rPr>
        <w:t>Yabancı uyruklu öğretim elemanları akademik teşvik ödeneğinden yararlanamaz.</w:t>
      </w:r>
    </w:p>
    <w:p w14:paraId="7CBBA0B3" w14:textId="6F1B256F" w:rsidR="005B3F31" w:rsidRPr="00581A74" w:rsidRDefault="008509FB" w:rsidP="00581A74">
      <w:pPr>
        <w:pStyle w:val="Gvdemetni0"/>
        <w:numPr>
          <w:ilvl w:val="0"/>
          <w:numId w:val="3"/>
        </w:numPr>
        <w:shd w:val="clear" w:color="auto" w:fill="auto"/>
        <w:tabs>
          <w:tab w:val="left" w:pos="409"/>
        </w:tabs>
        <w:spacing w:after="0" w:line="360" w:lineRule="auto"/>
        <w:ind w:left="440" w:hanging="440"/>
        <w:jc w:val="both"/>
        <w:rPr>
          <w:sz w:val="24"/>
          <w:szCs w:val="24"/>
        </w:rPr>
      </w:pPr>
      <w:r w:rsidRPr="00581A74">
        <w:rPr>
          <w:sz w:val="24"/>
          <w:szCs w:val="24"/>
        </w:rPr>
        <w:t>Devlet yükseköğretim kur</w:t>
      </w:r>
      <w:r w:rsidR="00117DE2">
        <w:rPr>
          <w:sz w:val="24"/>
          <w:szCs w:val="24"/>
        </w:rPr>
        <w:t>u</w:t>
      </w:r>
      <w:r w:rsidRPr="00581A74">
        <w:rPr>
          <w:sz w:val="24"/>
          <w:szCs w:val="24"/>
        </w:rPr>
        <w:t>mlarından vakıf yükseköğretim kurumlarında görevlendirilen öğretim elemanlarının görevlendirme süresince vakıf yükseköğretim kurumlarında gerçekleştirdikleri faaliyetler akademik teşvik puanlarının hesaplanmasında dikkate alınmaz. Vakıf yükseköğretim kur</w:t>
      </w:r>
      <w:r w:rsidR="00F33D66">
        <w:rPr>
          <w:sz w:val="24"/>
          <w:szCs w:val="24"/>
        </w:rPr>
        <w:t>u</w:t>
      </w:r>
      <w:r w:rsidRPr="00581A74">
        <w:rPr>
          <w:sz w:val="24"/>
          <w:szCs w:val="24"/>
        </w:rPr>
        <w:t>mlarından veya başka bir kurumdan Devlet yükseköğretim kur</w:t>
      </w:r>
      <w:r w:rsidR="00F33D66">
        <w:rPr>
          <w:sz w:val="24"/>
          <w:szCs w:val="24"/>
        </w:rPr>
        <w:t>u</w:t>
      </w:r>
      <w:r w:rsidRPr="00581A74">
        <w:rPr>
          <w:sz w:val="24"/>
          <w:szCs w:val="24"/>
        </w:rPr>
        <w:t>mları kadrolarına geçen öğretim elemanlarının akademik teşvik puanlarının hesaplanmasında sadece Devlet yükseköğretim kurumlarında gerçekleştirdikleri faaliyetler esas alınır.</w:t>
      </w:r>
    </w:p>
    <w:p w14:paraId="2EFA246D" w14:textId="2C0673CF" w:rsidR="00581A74" w:rsidRDefault="00581A74" w:rsidP="00581A74">
      <w:pPr>
        <w:pStyle w:val="Gvdemetni0"/>
        <w:shd w:val="clear" w:color="auto" w:fill="auto"/>
        <w:tabs>
          <w:tab w:val="left" w:pos="409"/>
        </w:tabs>
        <w:spacing w:after="280"/>
        <w:jc w:val="both"/>
        <w:rPr>
          <w:sz w:val="24"/>
          <w:szCs w:val="24"/>
        </w:rPr>
      </w:pPr>
    </w:p>
    <w:p w14:paraId="0E959602" w14:textId="77777777" w:rsidR="00CE078F" w:rsidRPr="00581A74" w:rsidRDefault="00CE078F" w:rsidP="00581A74">
      <w:pPr>
        <w:pStyle w:val="Gvdemetni0"/>
        <w:shd w:val="clear" w:color="auto" w:fill="auto"/>
        <w:tabs>
          <w:tab w:val="left" w:pos="409"/>
        </w:tabs>
        <w:spacing w:after="280"/>
        <w:jc w:val="both"/>
        <w:rPr>
          <w:sz w:val="24"/>
          <w:szCs w:val="24"/>
        </w:rPr>
      </w:pPr>
    </w:p>
    <w:p w14:paraId="32EB8589" w14:textId="6377362C" w:rsidR="00581A74" w:rsidRDefault="00581A74" w:rsidP="00581A74">
      <w:pPr>
        <w:pStyle w:val="Gvdemetni0"/>
        <w:shd w:val="clear" w:color="auto" w:fill="auto"/>
        <w:tabs>
          <w:tab w:val="left" w:pos="409"/>
        </w:tabs>
        <w:spacing w:after="280"/>
        <w:jc w:val="both"/>
        <w:rPr>
          <w:sz w:val="24"/>
          <w:szCs w:val="24"/>
        </w:rPr>
      </w:pPr>
    </w:p>
    <w:p w14:paraId="6F6614B1" w14:textId="77777777" w:rsidR="00460EDB" w:rsidRPr="00581A74" w:rsidRDefault="00460EDB" w:rsidP="00581A74">
      <w:pPr>
        <w:pStyle w:val="Gvdemetni0"/>
        <w:shd w:val="clear" w:color="auto" w:fill="auto"/>
        <w:tabs>
          <w:tab w:val="left" w:pos="409"/>
        </w:tabs>
        <w:spacing w:after="280"/>
        <w:jc w:val="both"/>
        <w:rPr>
          <w:sz w:val="24"/>
          <w:szCs w:val="24"/>
        </w:rPr>
      </w:pPr>
    </w:p>
    <w:p w14:paraId="74324A75" w14:textId="202A2522" w:rsidR="0019631F" w:rsidRPr="00581A74" w:rsidRDefault="0019631F" w:rsidP="0019631F">
      <w:pPr>
        <w:pBdr>
          <w:top w:val="single" w:sz="4" w:space="1" w:color="auto"/>
          <w:bottom w:val="single" w:sz="4" w:space="1" w:color="auto"/>
        </w:pBdr>
        <w:shd w:val="clear" w:color="auto" w:fill="D9D9D9" w:themeFill="background1" w:themeFillShade="D9"/>
        <w:jc w:val="center"/>
        <w:rPr>
          <w:rFonts w:ascii="Times New Roman" w:hAnsi="Times New Roman" w:cs="Times New Roman"/>
          <w:b/>
        </w:rPr>
      </w:pPr>
      <w:r w:rsidRPr="00581A74">
        <w:rPr>
          <w:rFonts w:ascii="Times New Roman" w:hAnsi="Times New Roman" w:cs="Times New Roman"/>
          <w:b/>
        </w:rPr>
        <w:lastRenderedPageBreak/>
        <w:t>PROJE</w:t>
      </w:r>
    </w:p>
    <w:p w14:paraId="485F51AE" w14:textId="77777777" w:rsidR="0019631F" w:rsidRPr="00581A74" w:rsidRDefault="0019631F" w:rsidP="0019631F">
      <w:pPr>
        <w:rPr>
          <w:rFonts w:ascii="Times New Roman" w:hAnsi="Times New Roman" w:cs="Times New Roman"/>
        </w:rPr>
      </w:pPr>
    </w:p>
    <w:p w14:paraId="0BCD5EB3" w14:textId="6A1AD9E5" w:rsidR="0019631F" w:rsidRPr="00581A74" w:rsidRDefault="0019631F" w:rsidP="0019631F">
      <w:pPr>
        <w:pStyle w:val="ListeParagraf"/>
        <w:numPr>
          <w:ilvl w:val="0"/>
          <w:numId w:val="30"/>
        </w:numPr>
        <w:spacing w:after="120"/>
        <w:contextualSpacing w:val="0"/>
        <w:jc w:val="both"/>
        <w:rPr>
          <w:rFonts w:ascii="Times New Roman" w:hAnsi="Times New Roman" w:cs="Times New Roman"/>
          <w:sz w:val="24"/>
          <w:szCs w:val="24"/>
        </w:rPr>
      </w:pPr>
      <w:r w:rsidRPr="00581A74">
        <w:rPr>
          <w:rFonts w:ascii="Times New Roman" w:hAnsi="Times New Roman" w:cs="Times New Roman"/>
          <w:sz w:val="24"/>
          <w:szCs w:val="24"/>
        </w:rPr>
        <w:t xml:space="preserve">TÜBİTAK 1001, 1003, 1004, 1005, 1007, 1505, 2244, 3001, 3501, SAYEM, COST, Uluslararası İkili </w:t>
      </w:r>
      <w:proofErr w:type="gramStart"/>
      <w:r w:rsidR="00CE078F" w:rsidRPr="00581A74">
        <w:rPr>
          <w:rFonts w:ascii="Times New Roman" w:hAnsi="Times New Roman" w:cs="Times New Roman"/>
          <w:sz w:val="24"/>
          <w:szCs w:val="24"/>
        </w:rPr>
        <w:t>İşbirliği</w:t>
      </w:r>
      <w:proofErr w:type="gramEnd"/>
      <w:r w:rsidRPr="00581A74">
        <w:rPr>
          <w:rFonts w:ascii="Times New Roman" w:hAnsi="Times New Roman" w:cs="Times New Roman"/>
          <w:sz w:val="24"/>
          <w:szCs w:val="24"/>
        </w:rPr>
        <w:t xml:space="preserve"> Programları, H2020 Projeleri ile ulusal veya uluslararası özel veya resmi kurum ve kuruluşlar tarafından desteklenmiş ve destek süresi dokuz aydan az olmayan Ar-Ge niteliğini haiz olan projeler teşvik kapsamında değerlendirilir.</w:t>
      </w:r>
    </w:p>
    <w:p w14:paraId="5B4C7F4D" w14:textId="77777777" w:rsidR="0019631F" w:rsidRPr="00581A74" w:rsidRDefault="0019631F" w:rsidP="0019631F">
      <w:pPr>
        <w:pStyle w:val="ListeParagraf"/>
        <w:numPr>
          <w:ilvl w:val="0"/>
          <w:numId w:val="30"/>
        </w:numPr>
        <w:spacing w:after="120"/>
        <w:ind w:left="425" w:firstLine="1"/>
        <w:contextualSpacing w:val="0"/>
        <w:jc w:val="both"/>
        <w:rPr>
          <w:rFonts w:ascii="Times New Roman" w:hAnsi="Times New Roman" w:cs="Times New Roman"/>
          <w:sz w:val="24"/>
          <w:szCs w:val="24"/>
        </w:rPr>
      </w:pPr>
      <w:r w:rsidRPr="00581A74">
        <w:rPr>
          <w:rFonts w:ascii="Times New Roman" w:hAnsi="Times New Roman" w:cs="Times New Roman"/>
          <w:sz w:val="24"/>
          <w:szCs w:val="24"/>
        </w:rPr>
        <w:t>Projelerin başarı ile sonuçlandırılmış ve sonuç raporunun onaylanmış olması zorunludur.</w:t>
      </w:r>
    </w:p>
    <w:p w14:paraId="20BC926E" w14:textId="77777777" w:rsidR="0019631F" w:rsidRPr="00581A74" w:rsidRDefault="0019631F" w:rsidP="0019631F">
      <w:pPr>
        <w:pStyle w:val="ListeParagraf"/>
        <w:numPr>
          <w:ilvl w:val="0"/>
          <w:numId w:val="30"/>
        </w:numPr>
        <w:spacing w:after="120"/>
        <w:ind w:left="709" w:hanging="283"/>
        <w:contextualSpacing w:val="0"/>
        <w:jc w:val="both"/>
        <w:rPr>
          <w:rFonts w:ascii="Times New Roman" w:hAnsi="Times New Roman" w:cs="Times New Roman"/>
          <w:sz w:val="24"/>
          <w:szCs w:val="24"/>
        </w:rPr>
      </w:pPr>
      <w:r w:rsidRPr="00581A74">
        <w:rPr>
          <w:rFonts w:ascii="Times New Roman" w:hAnsi="Times New Roman" w:cs="Times New Roman"/>
          <w:sz w:val="24"/>
          <w:szCs w:val="24"/>
        </w:rPr>
        <w:t>Araştırma altyapısı oluşturulması, girişimcilik, araştırmacıların ve öğrencilerin araştırma kültürünün desteklenmesine yönelik projeler, yükseköğretim kurumlan tarafından desteklenen bilimsel araştırma projeleri (BAP),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14:paraId="7D4A372F" w14:textId="77777777" w:rsidR="0019631F" w:rsidRPr="00581A74" w:rsidRDefault="0019631F" w:rsidP="0019631F">
      <w:pPr>
        <w:pStyle w:val="ListeParagraf"/>
        <w:numPr>
          <w:ilvl w:val="0"/>
          <w:numId w:val="30"/>
        </w:numPr>
        <w:spacing w:after="120"/>
        <w:ind w:left="709" w:hanging="283"/>
        <w:contextualSpacing w:val="0"/>
        <w:jc w:val="both"/>
        <w:rPr>
          <w:rFonts w:ascii="Times New Roman" w:hAnsi="Times New Roman" w:cs="Times New Roman"/>
          <w:sz w:val="24"/>
          <w:szCs w:val="24"/>
        </w:rPr>
      </w:pPr>
      <w:r w:rsidRPr="00581A74">
        <w:rPr>
          <w:rFonts w:ascii="Times New Roman" w:hAnsi="Times New Roman" w:cs="Times New Roman"/>
          <w:sz w:val="24"/>
          <w:szCs w:val="24"/>
        </w:rPr>
        <w:t>Yürütülmüş bir proje için farklı kurum veya kuruluşlarca tamamlayıcı veya destekleyici mahiyette bütçe desteği sağlanmasına yönelik olup temelde aynı projenin parçası veya uzantısı olan çalışmalar için mükerrer puanlama yapılmaz.</w:t>
      </w:r>
    </w:p>
    <w:p w14:paraId="2334133E" w14:textId="77777777" w:rsidR="0019631F" w:rsidRPr="00581A74" w:rsidRDefault="0019631F" w:rsidP="0019631F">
      <w:pPr>
        <w:rPr>
          <w:rFonts w:ascii="Times New Roman" w:hAnsi="Times New Roman" w:cs="Times New Roman"/>
        </w:rPr>
      </w:pPr>
    </w:p>
    <w:p w14:paraId="1FD2ED18" w14:textId="6437494E" w:rsidR="0019631F" w:rsidRPr="00581A74" w:rsidRDefault="0019631F" w:rsidP="0019631F">
      <w:pPr>
        <w:pBdr>
          <w:top w:val="single" w:sz="4" w:space="1" w:color="auto"/>
          <w:bottom w:val="single" w:sz="4" w:space="1" w:color="auto"/>
        </w:pBdr>
        <w:shd w:val="clear" w:color="auto" w:fill="D9D9D9" w:themeFill="background1" w:themeFillShade="D9"/>
        <w:jc w:val="center"/>
        <w:rPr>
          <w:rFonts w:ascii="Times New Roman" w:hAnsi="Times New Roman" w:cs="Times New Roman"/>
          <w:b/>
        </w:rPr>
      </w:pPr>
      <w:r w:rsidRPr="00581A74">
        <w:rPr>
          <w:rFonts w:ascii="Times New Roman" w:hAnsi="Times New Roman" w:cs="Times New Roman"/>
          <w:b/>
        </w:rPr>
        <w:t>ARAŞTIRMA</w:t>
      </w:r>
    </w:p>
    <w:p w14:paraId="79DE74B4" w14:textId="77777777" w:rsidR="0019631F" w:rsidRPr="00581A74" w:rsidRDefault="0019631F" w:rsidP="0019631F">
      <w:pPr>
        <w:rPr>
          <w:rFonts w:ascii="Times New Roman" w:hAnsi="Times New Roman" w:cs="Times New Roman"/>
          <w:b/>
          <w:color w:val="000000" w:themeColor="text1"/>
        </w:rPr>
      </w:pPr>
    </w:p>
    <w:p w14:paraId="66300610" w14:textId="77777777" w:rsidR="0019631F" w:rsidRPr="00581A74" w:rsidRDefault="0019631F" w:rsidP="0019631F">
      <w:pPr>
        <w:pStyle w:val="ListeParagraf"/>
        <w:numPr>
          <w:ilvl w:val="0"/>
          <w:numId w:val="25"/>
        </w:numPr>
        <w:spacing w:after="160" w:line="259" w:lineRule="auto"/>
        <w:jc w:val="both"/>
        <w:rPr>
          <w:rFonts w:ascii="Times New Roman" w:hAnsi="Times New Roman" w:cs="Times New Roman"/>
          <w:color w:val="000000" w:themeColor="text1"/>
          <w:sz w:val="24"/>
          <w:szCs w:val="24"/>
        </w:rPr>
      </w:pPr>
      <w:r w:rsidRPr="00581A74">
        <w:rPr>
          <w:rFonts w:ascii="Times New Roman" w:hAnsi="Times New Roman" w:cs="Times New Roman"/>
          <w:color w:val="000000" w:themeColor="text1"/>
          <w:sz w:val="24"/>
          <w:szCs w:val="24"/>
        </w:rPr>
        <w:t>Araştırma faaliyetinin değerlendirilmesinde sadece bilim, teknoloji ve sanata katkı sağlayıcı nitelikte, yükseköğretim kurumu yönetim kurulunun izni ile kurum dışında görevlendirme ile yurt içinde veya yurt dışında başarı ile yürütülmüş ve sonuç raporu ilgili kurumların yetkili mercilerince başarılı bulunarak sonuçlandırılmış araştırmalar değerlendirmeye alınır.</w:t>
      </w:r>
    </w:p>
    <w:p w14:paraId="5B658A93" w14:textId="77777777" w:rsidR="0019631F" w:rsidRPr="00581A74" w:rsidRDefault="0019631F" w:rsidP="0019631F">
      <w:pPr>
        <w:pStyle w:val="ListeParagraf"/>
        <w:numPr>
          <w:ilvl w:val="0"/>
          <w:numId w:val="25"/>
        </w:numPr>
        <w:spacing w:after="160" w:line="259" w:lineRule="auto"/>
        <w:jc w:val="both"/>
        <w:rPr>
          <w:rFonts w:ascii="Times New Roman" w:hAnsi="Times New Roman" w:cs="Times New Roman"/>
          <w:color w:val="000000" w:themeColor="text1"/>
          <w:sz w:val="24"/>
          <w:szCs w:val="24"/>
        </w:rPr>
      </w:pPr>
      <w:r w:rsidRPr="00581A74">
        <w:rPr>
          <w:rFonts w:ascii="Times New Roman" w:eastAsia="Times New Roman" w:hAnsi="Times New Roman" w:cs="Times New Roman"/>
          <w:color w:val="000000" w:themeColor="text1"/>
          <w:sz w:val="24"/>
          <w:szCs w:val="24"/>
        </w:rPr>
        <w:t>Yükseköğretim kurumu yönetim kurulunun izninin başvuruya eklenmesi gerekir.</w:t>
      </w:r>
    </w:p>
    <w:p w14:paraId="6181FF6B" w14:textId="77777777" w:rsidR="0019631F" w:rsidRPr="00581A74" w:rsidRDefault="0019631F" w:rsidP="0019631F">
      <w:pPr>
        <w:pStyle w:val="ListeParagraf"/>
        <w:numPr>
          <w:ilvl w:val="0"/>
          <w:numId w:val="25"/>
        </w:numPr>
        <w:jc w:val="both"/>
        <w:rPr>
          <w:rFonts w:ascii="Times New Roman" w:eastAsia="Times New Roman" w:hAnsi="Times New Roman" w:cs="Times New Roman"/>
          <w:color w:val="000000" w:themeColor="text1"/>
          <w:sz w:val="24"/>
          <w:szCs w:val="24"/>
        </w:rPr>
      </w:pPr>
      <w:r w:rsidRPr="00581A74">
        <w:rPr>
          <w:rFonts w:ascii="Times New Roman" w:eastAsia="Times New Roman" w:hAnsi="Times New Roman" w:cs="Times New Roman"/>
          <w:color w:val="000000" w:themeColor="text1"/>
          <w:sz w:val="24"/>
          <w:szCs w:val="24"/>
        </w:rPr>
        <w:t xml:space="preserve">Araştırmalar ay üzerinden değerlendirilir </w:t>
      </w:r>
      <w:r w:rsidRPr="00581A74">
        <w:rPr>
          <w:rFonts w:ascii="Times New Roman" w:hAnsi="Times New Roman" w:cs="Times New Roman"/>
          <w:sz w:val="24"/>
          <w:szCs w:val="24"/>
        </w:rPr>
        <w:t>ve</w:t>
      </w:r>
      <w:r w:rsidRPr="00581A74">
        <w:rPr>
          <w:rFonts w:ascii="Times New Roman" w:eastAsia="Times New Roman" w:hAnsi="Times New Roman" w:cs="Times New Roman"/>
          <w:color w:val="000000" w:themeColor="text1"/>
          <w:sz w:val="24"/>
          <w:szCs w:val="24"/>
        </w:rPr>
        <w:t xml:space="preserve"> araştırmanın en az 4 ay süreyle yürütülmüş olması zorunludur.</w:t>
      </w:r>
    </w:p>
    <w:p w14:paraId="533099CA" w14:textId="77777777" w:rsidR="0019631F" w:rsidRPr="00581A74" w:rsidRDefault="0019631F" w:rsidP="0019631F">
      <w:pPr>
        <w:pStyle w:val="ListeParagraf"/>
        <w:numPr>
          <w:ilvl w:val="0"/>
          <w:numId w:val="25"/>
        </w:numPr>
        <w:spacing w:after="0" w:line="259" w:lineRule="auto"/>
        <w:jc w:val="both"/>
        <w:rPr>
          <w:rFonts w:ascii="Times New Roman" w:hAnsi="Times New Roman" w:cs="Times New Roman"/>
          <w:color w:val="000000" w:themeColor="text1"/>
          <w:sz w:val="24"/>
          <w:szCs w:val="24"/>
        </w:rPr>
      </w:pPr>
      <w:r w:rsidRPr="00581A74">
        <w:rPr>
          <w:rFonts w:ascii="Times New Roman" w:eastAsia="Times New Roman" w:hAnsi="Times New Roman" w:cs="Times New Roman"/>
          <w:color w:val="000000" w:themeColor="text1"/>
          <w:sz w:val="24"/>
          <w:szCs w:val="24"/>
        </w:rPr>
        <w:t>Eylem planı, fizibilite raporu ve envanter çalışmaları değerlendirmeye alınmaz.</w:t>
      </w:r>
    </w:p>
    <w:p w14:paraId="0A88C622" w14:textId="77777777" w:rsidR="0019631F" w:rsidRPr="00581A74" w:rsidRDefault="0019631F" w:rsidP="0019631F">
      <w:pPr>
        <w:rPr>
          <w:rFonts w:ascii="Times New Roman" w:hAnsi="Times New Roman" w:cs="Times New Roman"/>
        </w:rPr>
      </w:pPr>
    </w:p>
    <w:p w14:paraId="3C25C178" w14:textId="77777777" w:rsidR="0019631F" w:rsidRPr="00581A74" w:rsidRDefault="0019631F" w:rsidP="0019631F">
      <w:pPr>
        <w:rPr>
          <w:rFonts w:ascii="Times New Roman" w:hAnsi="Times New Roman" w:cs="Times New Roman"/>
        </w:rPr>
      </w:pPr>
    </w:p>
    <w:p w14:paraId="0F7BFE80" w14:textId="23261649" w:rsidR="0019631F" w:rsidRPr="00581A74" w:rsidRDefault="0019631F" w:rsidP="0019631F">
      <w:pPr>
        <w:pBdr>
          <w:top w:val="single" w:sz="4" w:space="1" w:color="auto"/>
          <w:bottom w:val="single" w:sz="4" w:space="1" w:color="auto"/>
        </w:pBdr>
        <w:shd w:val="clear" w:color="auto" w:fill="D9D9D9" w:themeFill="background1" w:themeFillShade="D9"/>
        <w:jc w:val="center"/>
        <w:rPr>
          <w:rFonts w:ascii="Times New Roman" w:hAnsi="Times New Roman" w:cs="Times New Roman"/>
          <w:b/>
        </w:rPr>
      </w:pPr>
      <w:r w:rsidRPr="00581A74">
        <w:rPr>
          <w:rFonts w:ascii="Times New Roman" w:hAnsi="Times New Roman" w:cs="Times New Roman"/>
          <w:b/>
        </w:rPr>
        <w:t>YAYIN</w:t>
      </w:r>
    </w:p>
    <w:p w14:paraId="22DF292D" w14:textId="77777777" w:rsidR="0019631F" w:rsidRPr="00581A74" w:rsidRDefault="0019631F" w:rsidP="0019631F">
      <w:pPr>
        <w:rPr>
          <w:rFonts w:ascii="Times New Roman" w:hAnsi="Times New Roman" w:cs="Times New Roman"/>
        </w:rPr>
      </w:pPr>
    </w:p>
    <w:p w14:paraId="663B716C" w14:textId="77777777" w:rsidR="0019631F" w:rsidRPr="00581A74"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Kitapların ISBN Numarası olması, dergilerin ise ISSN Numarası olması zorunludur.</w:t>
      </w:r>
    </w:p>
    <w:p w14:paraId="117B206B" w14:textId="77777777" w:rsidR="0019631F" w:rsidRPr="00344B61"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581A74">
        <w:rPr>
          <w:rFonts w:ascii="Times New Roman" w:eastAsia="Times New Roman" w:hAnsi="Times New Roman" w:cs="Times New Roman"/>
          <w:sz w:val="24"/>
          <w:szCs w:val="24"/>
        </w:rPr>
        <w:t xml:space="preserve">Kitaplar ile </w:t>
      </w:r>
      <w:r w:rsidRPr="00344B61">
        <w:rPr>
          <w:rFonts w:ascii="Times New Roman" w:eastAsia="Times New Roman" w:hAnsi="Times New Roman" w:cs="Times New Roman"/>
          <w:sz w:val="24"/>
          <w:szCs w:val="24"/>
        </w:rPr>
        <w:t>ilgili değerlendirmelerde kitabın yayınlanma yılı esastır. Bu kapsamda daha önce değerlendirilen bir kitap veya kitap bölümünün yeni baskısı değerlendirmeye alınmaz.</w:t>
      </w:r>
    </w:p>
    <w:p w14:paraId="4905893F" w14:textId="7933B00B" w:rsidR="008B5382" w:rsidRPr="00344B61" w:rsidRDefault="008B5382" w:rsidP="0019631F">
      <w:pPr>
        <w:pStyle w:val="ListeParagraf"/>
        <w:numPr>
          <w:ilvl w:val="0"/>
          <w:numId w:val="26"/>
        </w:numPr>
        <w:spacing w:after="0" w:line="259" w:lineRule="auto"/>
        <w:jc w:val="both"/>
        <w:rPr>
          <w:rFonts w:ascii="Times New Roman" w:hAnsi="Times New Roman" w:cs="Times New Roman"/>
          <w:sz w:val="24"/>
          <w:szCs w:val="24"/>
        </w:rPr>
      </w:pPr>
      <w:r w:rsidRPr="00344B61">
        <w:rPr>
          <w:rFonts w:ascii="Times New Roman" w:hAnsi="Times New Roman" w:cs="Times New Roman"/>
          <w:sz w:val="24"/>
          <w:szCs w:val="24"/>
        </w:rPr>
        <w:t>SCI, SCI-</w:t>
      </w:r>
      <w:proofErr w:type="spellStart"/>
      <w:r w:rsidRPr="00344B61">
        <w:rPr>
          <w:rFonts w:ascii="Times New Roman" w:hAnsi="Times New Roman" w:cs="Times New Roman"/>
          <w:sz w:val="24"/>
          <w:szCs w:val="24"/>
        </w:rPr>
        <w:t>Expanded</w:t>
      </w:r>
      <w:proofErr w:type="spellEnd"/>
      <w:r w:rsidRPr="00344B61">
        <w:rPr>
          <w:rFonts w:ascii="Times New Roman" w:hAnsi="Times New Roman" w:cs="Times New Roman"/>
          <w:sz w:val="24"/>
          <w:szCs w:val="24"/>
        </w:rPr>
        <w:t xml:space="preserve">, SSCI ve AHCI kapsamındaki dergilerde yayınlanmış makaleler puanlanırken ISI Web of </w:t>
      </w:r>
      <w:proofErr w:type="spellStart"/>
      <w:r w:rsidRPr="00344B61">
        <w:rPr>
          <w:rFonts w:ascii="Times New Roman" w:hAnsi="Times New Roman" w:cs="Times New Roman"/>
          <w:sz w:val="24"/>
          <w:szCs w:val="24"/>
        </w:rPr>
        <w:t>Science</w:t>
      </w:r>
      <w:proofErr w:type="spellEnd"/>
      <w:r w:rsidRPr="00344B61">
        <w:rPr>
          <w:rFonts w:ascii="Times New Roman" w:hAnsi="Times New Roman" w:cs="Times New Roman"/>
          <w:sz w:val="24"/>
          <w:szCs w:val="24"/>
        </w:rPr>
        <w:t xml:space="preserve"> tarafından son yayınlanan çeyreklik sınıflaması esas alınmaktadır.</w:t>
      </w:r>
    </w:p>
    <w:p w14:paraId="3B9756BA" w14:textId="6A558DA2" w:rsidR="0019631F" w:rsidRPr="00344B61"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344B61">
        <w:rPr>
          <w:rFonts w:ascii="Times New Roman" w:eastAsia="Times New Roman" w:hAnsi="Times New Roman" w:cs="Times New Roman"/>
          <w:sz w:val="24"/>
          <w:szCs w:val="24"/>
        </w:rPr>
        <w:t>Dergilerde yayınlanan makalelerin değerlendirilmesinde ilgili derginin basılmış olması veya elektronik ortamda yayınlanması (Cilt, sayfa ve yıl bilgileri ile künyesi açık bir şekilde sunulmalıdır) esastır.</w:t>
      </w:r>
      <w:r w:rsidR="00352E85" w:rsidRPr="00344B61">
        <w:rPr>
          <w:rFonts w:ascii="Times New Roman" w:eastAsia="Times New Roman" w:hAnsi="Times New Roman" w:cs="Times New Roman"/>
          <w:sz w:val="24"/>
          <w:szCs w:val="24"/>
        </w:rPr>
        <w:t xml:space="preserve"> Bazı dergilerde cilt sayısı olup makale numarası olan makaleler de geçerlidir.</w:t>
      </w:r>
    </w:p>
    <w:p w14:paraId="37E6FDB4" w14:textId="5DAB4704" w:rsidR="0019631F" w:rsidRPr="00581A74"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344B61">
        <w:rPr>
          <w:rFonts w:ascii="Times New Roman" w:hAnsi="Times New Roman" w:cs="Times New Roman"/>
          <w:sz w:val="24"/>
          <w:szCs w:val="24"/>
        </w:rPr>
        <w:t>Alan indekslerine giren dergiler için, ilgili derginin ÜAK tarafından doçentlik başvurusunda kabul edilen</w:t>
      </w:r>
      <w:r w:rsidR="00F33D66">
        <w:rPr>
          <w:rFonts w:ascii="Times New Roman" w:hAnsi="Times New Roman" w:cs="Times New Roman"/>
          <w:sz w:val="24"/>
          <w:szCs w:val="24"/>
        </w:rPr>
        <w:t xml:space="preserve"> (Tablo EK 1</w:t>
      </w:r>
      <w:proofErr w:type="gramStart"/>
      <w:r w:rsidR="00F33D66">
        <w:rPr>
          <w:rFonts w:ascii="Times New Roman" w:hAnsi="Times New Roman" w:cs="Times New Roman"/>
          <w:sz w:val="24"/>
          <w:szCs w:val="24"/>
        </w:rPr>
        <w:t>)</w:t>
      </w:r>
      <w:r w:rsidR="00F33D66" w:rsidRPr="00581A74">
        <w:rPr>
          <w:rFonts w:ascii="Times New Roman" w:hAnsi="Times New Roman" w:cs="Times New Roman"/>
          <w:sz w:val="24"/>
          <w:szCs w:val="24"/>
        </w:rPr>
        <w:t xml:space="preserve"> </w:t>
      </w:r>
      <w:r w:rsidRPr="00344B61">
        <w:rPr>
          <w:rFonts w:ascii="Times New Roman" w:hAnsi="Times New Roman" w:cs="Times New Roman"/>
          <w:sz w:val="24"/>
          <w:szCs w:val="24"/>
        </w:rPr>
        <w:t xml:space="preserve"> alan</w:t>
      </w:r>
      <w:proofErr w:type="gramEnd"/>
      <w:r w:rsidRPr="00344B61">
        <w:rPr>
          <w:rFonts w:ascii="Times New Roman" w:hAnsi="Times New Roman" w:cs="Times New Roman"/>
          <w:sz w:val="24"/>
          <w:szCs w:val="24"/>
        </w:rPr>
        <w:t xml:space="preserve"> </w:t>
      </w:r>
      <w:r w:rsidRPr="00581A74">
        <w:rPr>
          <w:rFonts w:ascii="Times New Roman" w:hAnsi="Times New Roman" w:cs="Times New Roman"/>
          <w:sz w:val="24"/>
          <w:szCs w:val="24"/>
        </w:rPr>
        <w:t>indeksi</w:t>
      </w:r>
      <w:r w:rsidR="00F33D66">
        <w:rPr>
          <w:rFonts w:ascii="Times New Roman" w:hAnsi="Times New Roman" w:cs="Times New Roman"/>
          <w:sz w:val="24"/>
          <w:szCs w:val="24"/>
        </w:rPr>
        <w:t xml:space="preserve"> </w:t>
      </w:r>
      <w:r w:rsidRPr="00581A74">
        <w:rPr>
          <w:rFonts w:ascii="Times New Roman" w:hAnsi="Times New Roman" w:cs="Times New Roman"/>
          <w:sz w:val="24"/>
          <w:szCs w:val="24"/>
        </w:rPr>
        <w:t>tarafından taranıyor olması zorunludur.</w:t>
      </w:r>
    </w:p>
    <w:p w14:paraId="339FBDF4" w14:textId="2AFD52BE" w:rsidR="0019631F" w:rsidRPr="00581A74"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 xml:space="preserve">ULAKBIM </w:t>
      </w:r>
      <w:r w:rsidR="00A229CA">
        <w:rPr>
          <w:rFonts w:ascii="Times New Roman" w:hAnsi="Times New Roman" w:cs="Times New Roman"/>
          <w:sz w:val="24"/>
          <w:szCs w:val="24"/>
        </w:rPr>
        <w:t xml:space="preserve">TR dizin </w:t>
      </w:r>
      <w:r w:rsidRPr="00581A74">
        <w:rPr>
          <w:rFonts w:ascii="Times New Roman" w:hAnsi="Times New Roman" w:cs="Times New Roman"/>
          <w:sz w:val="24"/>
          <w:szCs w:val="24"/>
        </w:rPr>
        <w:t xml:space="preserve">tarafından taranan ulusal hakemli dergilerin değerlendirme kapsamında olabilmesi için ilgili yılda ULAKBIM </w:t>
      </w:r>
      <w:r w:rsidR="00A229CA">
        <w:rPr>
          <w:rFonts w:ascii="Times New Roman" w:hAnsi="Times New Roman" w:cs="Times New Roman"/>
          <w:sz w:val="24"/>
          <w:szCs w:val="24"/>
        </w:rPr>
        <w:t xml:space="preserve">TR dizin </w:t>
      </w:r>
      <w:r w:rsidRPr="00581A74">
        <w:rPr>
          <w:rFonts w:ascii="Times New Roman" w:hAnsi="Times New Roman" w:cs="Times New Roman"/>
          <w:sz w:val="24"/>
          <w:szCs w:val="24"/>
        </w:rPr>
        <w:t>tarafından taranıyor olması zorunludur.</w:t>
      </w:r>
    </w:p>
    <w:p w14:paraId="12471222" w14:textId="39BA9B7B" w:rsidR="0019631F" w:rsidRPr="00581A74"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581A74">
        <w:rPr>
          <w:rFonts w:ascii="Times New Roman" w:eastAsia="Times New Roman" w:hAnsi="Times New Roman" w:cs="Times New Roman"/>
          <w:sz w:val="24"/>
          <w:szCs w:val="24"/>
        </w:rPr>
        <w:t xml:space="preserve">Diğer uluslararası hakemli dergilerin değerlendirme kapsamında olabilmesi için en az beş yıldır yılda en az bir sayı ile </w:t>
      </w:r>
      <w:r w:rsidRPr="007D7647">
        <w:rPr>
          <w:rFonts w:ascii="Times New Roman" w:eastAsia="Times New Roman" w:hAnsi="Times New Roman" w:cs="Times New Roman"/>
          <w:color w:val="000000" w:themeColor="text1"/>
          <w:sz w:val="24"/>
          <w:szCs w:val="24"/>
        </w:rPr>
        <w:t xml:space="preserve">yayınlanıyor olması, derginin editör veya yayın kurulunun uluslararası olması, bilimsel değerlendirme süreci ve bu sürecin </w:t>
      </w:r>
      <w:r w:rsidRPr="00581A74">
        <w:rPr>
          <w:rFonts w:ascii="Times New Roman" w:eastAsia="Times New Roman" w:hAnsi="Times New Roman" w:cs="Times New Roman"/>
          <w:sz w:val="24"/>
          <w:szCs w:val="24"/>
        </w:rPr>
        <w:t xml:space="preserve">nasıl işlediğinin derginin internet sayfasında </w:t>
      </w:r>
      <w:r w:rsidRPr="00581A74">
        <w:rPr>
          <w:rFonts w:ascii="Times New Roman" w:eastAsia="Times New Roman" w:hAnsi="Times New Roman" w:cs="Times New Roman"/>
          <w:sz w:val="24"/>
          <w:szCs w:val="24"/>
        </w:rPr>
        <w:lastRenderedPageBreak/>
        <w:t>yer alması ve derginin internet sayfası üzerinden yayınlanmış makalelerin künyelerine ulaşılabilmesi gerekir.</w:t>
      </w:r>
    </w:p>
    <w:p w14:paraId="4B8F69AF" w14:textId="77777777" w:rsidR="0019631F" w:rsidRPr="00581A74"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581A74">
        <w:rPr>
          <w:rFonts w:ascii="Times New Roman" w:eastAsia="Times New Roman" w:hAnsi="Times New Roman" w:cs="Times New Roman"/>
          <w:sz w:val="24"/>
          <w:szCs w:val="24"/>
        </w:rPr>
        <w:t>Dergilerde editörlük değerlendirilmesinde, sadece bir editörlük görevi dikkate alınır.</w:t>
      </w:r>
    </w:p>
    <w:p w14:paraId="57D6356A" w14:textId="77777777" w:rsidR="0019631F" w:rsidRPr="00581A74" w:rsidRDefault="0019631F" w:rsidP="0019631F">
      <w:pPr>
        <w:pStyle w:val="ListeParagraf"/>
        <w:numPr>
          <w:ilvl w:val="0"/>
          <w:numId w:val="26"/>
        </w:numPr>
        <w:spacing w:after="0"/>
        <w:jc w:val="both"/>
        <w:rPr>
          <w:rFonts w:ascii="Times New Roman" w:hAnsi="Times New Roman" w:cs="Times New Roman"/>
          <w:sz w:val="24"/>
          <w:szCs w:val="24"/>
        </w:rPr>
      </w:pPr>
      <w:r w:rsidRPr="00581A74">
        <w:rPr>
          <w:rFonts w:ascii="Times New Roman" w:hAnsi="Times New Roman" w:cs="Times New Roman"/>
          <w:sz w:val="24"/>
          <w:szCs w:val="24"/>
        </w:rPr>
        <w:t>Çok editörlü dergilerde sadece baş editör teşvik kapsamında değerlendirilir.</w:t>
      </w:r>
    </w:p>
    <w:p w14:paraId="4FCC115A" w14:textId="77777777" w:rsidR="0019631F" w:rsidRPr="00581A74"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Editörler kurulu üyeliği, yayın kurulu üyeliği, danışma kurulu üyeliği, makale editörlüğü vb. görevler teşvik başvurusu kapsamında değerlendirilmez.</w:t>
      </w:r>
    </w:p>
    <w:p w14:paraId="62C28E79" w14:textId="77777777" w:rsidR="0019631F" w:rsidRPr="00581A74"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 xml:space="preserve">Aynı kitapta yer alan birden fazla bölüm yazarlığı (her bölümün yazarları ve kaynakçalarının ayrı olarak belirtilmiş olması gerekir) bulunması durumunda en fazla iki bölüm değerlendirmeye alınır. </w:t>
      </w:r>
    </w:p>
    <w:p w14:paraId="5CE09D8F" w14:textId="77777777" w:rsidR="0019631F" w:rsidRPr="00581A74"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Tam metnine ulaşılamayan makaleler için, Yönetmelikte belirtilen koşulların sağlandığını açıkça ortaya koyabilecek düzeyde bilgi içeren internet sayfası ekran görüntüleri de yeterli kabul edilebilir. Ancak, başvuruda ekran görüntüsünün alındığı ilgili internet sayfası adresleri belirtilmelidir.</w:t>
      </w:r>
    </w:p>
    <w:p w14:paraId="30095C7A" w14:textId="77777777" w:rsidR="0019631F" w:rsidRPr="00581A74"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581A74">
        <w:rPr>
          <w:rFonts w:ascii="Times New Roman" w:eastAsia="Times New Roman" w:hAnsi="Times New Roman" w:cs="Times New Roman"/>
          <w:sz w:val="24"/>
          <w:szCs w:val="24"/>
        </w:rPr>
        <w:t>Kongre, sempozyum, konferans veya benzeri bilimsel etkinlik kitapçıkları ve içeriğinde yayınlanmış bildiriler, yayın kategorisinde değerlendirmeye alınmaz.</w:t>
      </w:r>
    </w:p>
    <w:p w14:paraId="722D92E1" w14:textId="77777777" w:rsidR="0019631F" w:rsidRPr="00581A74"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581A74">
        <w:rPr>
          <w:rFonts w:ascii="Times New Roman" w:eastAsia="Times New Roman" w:hAnsi="Times New Roman" w:cs="Times New Roman"/>
          <w:sz w:val="24"/>
          <w:szCs w:val="24"/>
        </w:rPr>
        <w:t>Sergiler kapsamında hazırlanan küratörlük kitapları ve sınavlar için hazırlanmış soru kitapları değerlendirme dışıdır.</w:t>
      </w:r>
    </w:p>
    <w:p w14:paraId="5968A46B" w14:textId="77777777" w:rsidR="0019631F" w:rsidRPr="00581A74" w:rsidRDefault="0019631F" w:rsidP="0019631F">
      <w:pPr>
        <w:pStyle w:val="ListeParagraf"/>
        <w:numPr>
          <w:ilvl w:val="0"/>
          <w:numId w:val="26"/>
        </w:numPr>
        <w:spacing w:after="0" w:line="259" w:lineRule="auto"/>
        <w:jc w:val="both"/>
        <w:rPr>
          <w:rFonts w:ascii="Times New Roman" w:hAnsi="Times New Roman" w:cs="Times New Roman"/>
          <w:sz w:val="24"/>
          <w:szCs w:val="24"/>
        </w:rPr>
      </w:pPr>
      <w:r w:rsidRPr="00581A74">
        <w:rPr>
          <w:rFonts w:ascii="Times New Roman" w:eastAsia="Times New Roman" w:hAnsi="Times New Roman" w:cs="Times New Roman"/>
          <w:sz w:val="24"/>
          <w:szCs w:val="24"/>
        </w:rPr>
        <w:t>Ulusal ve uluslararası boyutta performansa dayalı ses ve/veya görüntü kayıtlarının değerlendirilmesinde yayımlanmış olma koşulu aranır.</w:t>
      </w:r>
    </w:p>
    <w:p w14:paraId="1E787F41" w14:textId="77777777" w:rsidR="0019631F" w:rsidRPr="00581A74" w:rsidRDefault="0019631F" w:rsidP="0019631F">
      <w:pPr>
        <w:rPr>
          <w:rFonts w:ascii="Times New Roman" w:hAnsi="Times New Roman" w:cs="Times New Roman"/>
          <w:b/>
        </w:rPr>
      </w:pPr>
    </w:p>
    <w:p w14:paraId="0FB6A70D" w14:textId="75684DDD" w:rsidR="0019631F" w:rsidRPr="00581A74" w:rsidRDefault="0019631F" w:rsidP="0019631F">
      <w:pPr>
        <w:pBdr>
          <w:top w:val="single" w:sz="4" w:space="1" w:color="auto"/>
          <w:bottom w:val="single" w:sz="4" w:space="1" w:color="auto"/>
        </w:pBdr>
        <w:shd w:val="clear" w:color="auto" w:fill="D9D9D9" w:themeFill="background1" w:themeFillShade="D9"/>
        <w:jc w:val="center"/>
        <w:rPr>
          <w:rFonts w:ascii="Times New Roman" w:hAnsi="Times New Roman" w:cs="Times New Roman"/>
          <w:b/>
        </w:rPr>
      </w:pPr>
      <w:r w:rsidRPr="00581A74">
        <w:rPr>
          <w:rFonts w:ascii="Times New Roman" w:hAnsi="Times New Roman" w:cs="Times New Roman"/>
          <w:b/>
        </w:rPr>
        <w:t>TASARIM</w:t>
      </w:r>
    </w:p>
    <w:p w14:paraId="6D33474E" w14:textId="77777777" w:rsidR="0019631F" w:rsidRPr="00581A74" w:rsidRDefault="0019631F" w:rsidP="0019631F">
      <w:pPr>
        <w:pStyle w:val="ListeParagraf"/>
        <w:numPr>
          <w:ilvl w:val="0"/>
          <w:numId w:val="27"/>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 xml:space="preserve">Tasarım faaliyetinin değerlendirilmesinde sadece bilim, teknoloji ve sanata katkı sağlayıcı nitelikte, başvuru sahibinin kendi alanı ile ilgili olan ve kamu kurumları veya özel hukuk tüzel kişileriyle yapılan sözleşme uyarınca uygulanmış veya ticarileştirilmiş özgün tasarımlar dikkate alınır. </w:t>
      </w:r>
    </w:p>
    <w:p w14:paraId="63437445" w14:textId="77777777" w:rsidR="0019631F" w:rsidRPr="00581A74" w:rsidRDefault="0019631F" w:rsidP="0019631F">
      <w:pPr>
        <w:pStyle w:val="NormalWeb"/>
        <w:spacing w:before="0" w:beforeAutospacing="0" w:after="0" w:afterAutospacing="0" w:line="276" w:lineRule="auto"/>
      </w:pPr>
    </w:p>
    <w:p w14:paraId="2DD05B80" w14:textId="5BA67845" w:rsidR="0019631F" w:rsidRPr="00581A74" w:rsidRDefault="0019631F" w:rsidP="0019631F">
      <w:pPr>
        <w:pBdr>
          <w:top w:val="single" w:sz="4" w:space="1" w:color="auto"/>
          <w:bottom w:val="single" w:sz="4" w:space="1" w:color="auto"/>
        </w:pBdr>
        <w:shd w:val="clear" w:color="auto" w:fill="D9D9D9" w:themeFill="background1" w:themeFillShade="D9"/>
        <w:jc w:val="center"/>
        <w:rPr>
          <w:rFonts w:ascii="Times New Roman" w:hAnsi="Times New Roman" w:cs="Times New Roman"/>
          <w:b/>
        </w:rPr>
      </w:pPr>
      <w:r w:rsidRPr="00581A74">
        <w:rPr>
          <w:rFonts w:ascii="Times New Roman" w:hAnsi="Times New Roman" w:cs="Times New Roman"/>
          <w:b/>
        </w:rPr>
        <w:t>SERGİ</w:t>
      </w:r>
    </w:p>
    <w:p w14:paraId="2D530E93" w14:textId="77777777" w:rsidR="0019631F" w:rsidRPr="00581A74" w:rsidRDefault="0019631F" w:rsidP="0019631F">
      <w:pPr>
        <w:pStyle w:val="ListeParagraf"/>
        <w:numPr>
          <w:ilvl w:val="0"/>
          <w:numId w:val="31"/>
        </w:numPr>
        <w:spacing w:after="160" w:line="259" w:lineRule="auto"/>
        <w:jc w:val="both"/>
        <w:rPr>
          <w:rFonts w:ascii="Times New Roman" w:hAnsi="Times New Roman" w:cs="Times New Roman"/>
          <w:sz w:val="24"/>
          <w:szCs w:val="24"/>
        </w:rPr>
      </w:pPr>
      <w:r w:rsidRPr="00581A74">
        <w:rPr>
          <w:rFonts w:ascii="Times New Roman" w:eastAsia="Times New Roman" w:hAnsi="Times New Roman" w:cs="Times New Roman"/>
          <w:sz w:val="24"/>
          <w:szCs w:val="24"/>
        </w:rPr>
        <w:t xml:space="preserve">Yalnızca sanatsal ve sanata katkı sağlayıcı niteliği olan sergi, bienal, </w:t>
      </w:r>
      <w:proofErr w:type="spellStart"/>
      <w:r w:rsidRPr="00581A74">
        <w:rPr>
          <w:rFonts w:ascii="Times New Roman" w:eastAsia="Times New Roman" w:hAnsi="Times New Roman" w:cs="Times New Roman"/>
          <w:sz w:val="24"/>
          <w:szCs w:val="24"/>
        </w:rPr>
        <w:t>trienal</w:t>
      </w:r>
      <w:proofErr w:type="spellEnd"/>
      <w:r w:rsidRPr="00581A74">
        <w:rPr>
          <w:rFonts w:ascii="Times New Roman" w:eastAsia="Times New Roman" w:hAnsi="Times New Roman" w:cs="Times New Roman"/>
          <w:sz w:val="24"/>
          <w:szCs w:val="24"/>
        </w:rPr>
        <w:t>, gösteri, dinleti, festival veya gösterim etkinlikleri teşvik kapsamındadır.</w:t>
      </w:r>
    </w:p>
    <w:p w14:paraId="6662E568" w14:textId="77777777" w:rsidR="0019631F" w:rsidRPr="00581A74" w:rsidRDefault="0019631F" w:rsidP="0019631F">
      <w:pPr>
        <w:pStyle w:val="ListeParagraf"/>
        <w:numPr>
          <w:ilvl w:val="0"/>
          <w:numId w:val="31"/>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 xml:space="preserve">Uluslararası sergiler için, serginin uluslararası nitelikte olduğuna dair bölüm, anabilim dalı veya </w:t>
      </w:r>
      <w:proofErr w:type="spellStart"/>
      <w:r w:rsidRPr="00581A74">
        <w:rPr>
          <w:rFonts w:ascii="Times New Roman" w:hAnsi="Times New Roman" w:cs="Times New Roman"/>
          <w:sz w:val="24"/>
          <w:szCs w:val="24"/>
        </w:rPr>
        <w:t>anasanat</w:t>
      </w:r>
      <w:proofErr w:type="spellEnd"/>
      <w:r w:rsidRPr="00581A74">
        <w:rPr>
          <w:rFonts w:ascii="Times New Roman" w:hAnsi="Times New Roman" w:cs="Times New Roman"/>
          <w:sz w:val="24"/>
          <w:szCs w:val="24"/>
        </w:rPr>
        <w:t xml:space="preserve"> dalı kurulu kararı sunulmalıdır.</w:t>
      </w:r>
    </w:p>
    <w:p w14:paraId="7B07B5F9" w14:textId="77777777" w:rsidR="0019631F" w:rsidRPr="00581A74" w:rsidRDefault="0019631F" w:rsidP="0019631F">
      <w:pPr>
        <w:pStyle w:val="ListeParagraf"/>
        <w:numPr>
          <w:ilvl w:val="0"/>
          <w:numId w:val="31"/>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Serginin dikkate alınan yıl içerisinde gerçekleştirilmiş veya başlamış olması zorunludur.</w:t>
      </w:r>
    </w:p>
    <w:p w14:paraId="71DD0093" w14:textId="77777777" w:rsidR="0019631F" w:rsidRPr="00581A74" w:rsidRDefault="0019631F" w:rsidP="0019631F">
      <w:pPr>
        <w:pStyle w:val="ListeParagraf"/>
        <w:numPr>
          <w:ilvl w:val="0"/>
          <w:numId w:val="31"/>
        </w:numPr>
        <w:spacing w:after="160" w:line="259" w:lineRule="auto"/>
        <w:jc w:val="both"/>
        <w:rPr>
          <w:rFonts w:ascii="Times New Roman" w:hAnsi="Times New Roman" w:cs="Times New Roman"/>
          <w:sz w:val="24"/>
          <w:szCs w:val="24"/>
        </w:rPr>
      </w:pPr>
      <w:r w:rsidRPr="00581A74">
        <w:rPr>
          <w:rFonts w:ascii="Times New Roman" w:eastAsia="Times New Roman" w:hAnsi="Times New Roman" w:cs="Times New Roman"/>
          <w:sz w:val="24"/>
          <w:szCs w:val="24"/>
        </w:rPr>
        <w:t>Tekrarlayan faaliyetler için en çok iki etkinlik dikkate alınır ve ikinci tekrar etkinliğe öncekinin puanının yarısı verilir.</w:t>
      </w:r>
    </w:p>
    <w:p w14:paraId="466BEFA1" w14:textId="77777777" w:rsidR="0019631F" w:rsidRPr="00581A74" w:rsidRDefault="0019631F" w:rsidP="0019631F">
      <w:pPr>
        <w:pStyle w:val="ListeParagraf"/>
        <w:numPr>
          <w:ilvl w:val="0"/>
          <w:numId w:val="31"/>
        </w:numPr>
        <w:spacing w:after="0" w:line="259" w:lineRule="auto"/>
        <w:jc w:val="both"/>
        <w:rPr>
          <w:rFonts w:ascii="Times New Roman" w:hAnsi="Times New Roman" w:cs="Times New Roman"/>
          <w:sz w:val="24"/>
          <w:szCs w:val="24"/>
        </w:rPr>
      </w:pPr>
      <w:r w:rsidRPr="00581A74">
        <w:rPr>
          <w:rFonts w:ascii="Times New Roman" w:eastAsia="Times New Roman" w:hAnsi="Times New Roman" w:cs="Times New Roman"/>
          <w:sz w:val="24"/>
          <w:szCs w:val="24"/>
        </w:rPr>
        <w:t>Sergi kapsamındaki etkinliklerin değerlendirilmesinde, eğitim-öğretim faaliyetleri ve öğrenci kulüp faaliyetleri kapsamındaki sergiler dikkate alınmaz.</w:t>
      </w:r>
    </w:p>
    <w:p w14:paraId="35D4C071" w14:textId="77777777" w:rsidR="0019631F" w:rsidRPr="00581A74" w:rsidRDefault="0019631F" w:rsidP="0019631F">
      <w:pPr>
        <w:pStyle w:val="NormalWeb"/>
        <w:spacing w:before="0" w:beforeAutospacing="0" w:after="0" w:afterAutospacing="0" w:line="276" w:lineRule="auto"/>
      </w:pPr>
    </w:p>
    <w:p w14:paraId="3DE7776F" w14:textId="218799A1" w:rsidR="0019631F" w:rsidRPr="00581A74" w:rsidRDefault="0019631F" w:rsidP="0019631F">
      <w:pPr>
        <w:pBdr>
          <w:top w:val="single" w:sz="4" w:space="1" w:color="auto"/>
          <w:bottom w:val="single" w:sz="4" w:space="1" w:color="auto"/>
        </w:pBdr>
        <w:shd w:val="clear" w:color="auto" w:fill="D9D9D9" w:themeFill="background1" w:themeFillShade="D9"/>
        <w:jc w:val="center"/>
        <w:rPr>
          <w:rFonts w:ascii="Times New Roman" w:hAnsi="Times New Roman" w:cs="Times New Roman"/>
          <w:b/>
        </w:rPr>
      </w:pPr>
      <w:r w:rsidRPr="00581A74">
        <w:rPr>
          <w:rFonts w:ascii="Times New Roman" w:hAnsi="Times New Roman" w:cs="Times New Roman"/>
          <w:b/>
        </w:rPr>
        <w:t>PATENT</w:t>
      </w:r>
    </w:p>
    <w:p w14:paraId="73DDA2A1" w14:textId="77777777" w:rsidR="0019631F" w:rsidRPr="00581A74" w:rsidRDefault="0019631F" w:rsidP="0019631F">
      <w:pPr>
        <w:pStyle w:val="ListeParagraf"/>
        <w:numPr>
          <w:ilvl w:val="0"/>
          <w:numId w:val="32"/>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Ulusal mevzuat kapsamında başvurusu yapılan ve inceleme raporu sonucunda Türk Patent ve Marka Kurumu tarafından verilen patentler teşvik kapsamındadır.</w:t>
      </w:r>
    </w:p>
    <w:p w14:paraId="18B4FB5E" w14:textId="77777777" w:rsidR="0019631F" w:rsidRPr="00581A74" w:rsidRDefault="0019631F" w:rsidP="0019631F">
      <w:pPr>
        <w:pStyle w:val="ListeParagraf"/>
        <w:numPr>
          <w:ilvl w:val="0"/>
          <w:numId w:val="32"/>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Ulusal incelemesiz patentler değerlendirme kapsamı dışındadır.</w:t>
      </w:r>
    </w:p>
    <w:p w14:paraId="721C08CE" w14:textId="77777777" w:rsidR="0019631F" w:rsidRPr="00581A74" w:rsidRDefault="0019631F" w:rsidP="0019631F">
      <w:pPr>
        <w:pStyle w:val="ListeParagraf"/>
        <w:numPr>
          <w:ilvl w:val="0"/>
          <w:numId w:val="32"/>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 xml:space="preserve">Patent </w:t>
      </w:r>
      <w:proofErr w:type="gramStart"/>
      <w:r w:rsidRPr="00581A74">
        <w:rPr>
          <w:rFonts w:ascii="Times New Roman" w:hAnsi="Times New Roman" w:cs="Times New Roman"/>
          <w:sz w:val="24"/>
          <w:szCs w:val="24"/>
        </w:rPr>
        <w:t>İşbirliği</w:t>
      </w:r>
      <w:proofErr w:type="gramEnd"/>
      <w:r w:rsidRPr="00581A74">
        <w:rPr>
          <w:rFonts w:ascii="Times New Roman" w:hAnsi="Times New Roman" w:cs="Times New Roman"/>
          <w:sz w:val="24"/>
          <w:szCs w:val="24"/>
        </w:rPr>
        <w:t xml:space="preserve"> Antlaşması kapsamında yapılan ve uluslararası araştırma raporunun yazılı görüş kısmında veya uluslararası ön inceleme raporunda en az bir istemin </w:t>
      </w:r>
      <w:proofErr w:type="spellStart"/>
      <w:r w:rsidRPr="00581A74">
        <w:rPr>
          <w:rFonts w:ascii="Times New Roman" w:hAnsi="Times New Roman" w:cs="Times New Roman"/>
          <w:sz w:val="24"/>
          <w:szCs w:val="24"/>
        </w:rPr>
        <w:t>patentlenebilirlik</w:t>
      </w:r>
      <w:proofErr w:type="spellEnd"/>
      <w:r w:rsidRPr="00581A74">
        <w:rPr>
          <w:rFonts w:ascii="Times New Roman" w:hAnsi="Times New Roman" w:cs="Times New Roman"/>
          <w:sz w:val="24"/>
          <w:szCs w:val="24"/>
        </w:rPr>
        <w:t xml:space="preserve"> kriterlerini (yenilik, buluş basamağı, sanayiye uygulanabilirlik) sağladığı ifade edilen patentler ile Avrupa Patent Sözleşmesi kapsamında başvurusu yapılarak Avrupa Patent Ofisi tarafından verilen patentler teşvik kapsamındadır.</w:t>
      </w:r>
    </w:p>
    <w:p w14:paraId="388AC7DD" w14:textId="46EB9B45" w:rsidR="0019631F" w:rsidRDefault="0019631F" w:rsidP="0019631F">
      <w:pPr>
        <w:rPr>
          <w:rFonts w:ascii="Times New Roman" w:hAnsi="Times New Roman" w:cs="Times New Roman"/>
        </w:rPr>
      </w:pPr>
    </w:p>
    <w:p w14:paraId="57B07AE2" w14:textId="77777777" w:rsidR="00C120AC" w:rsidRDefault="00C120AC" w:rsidP="0019631F">
      <w:pPr>
        <w:rPr>
          <w:rFonts w:ascii="Times New Roman" w:hAnsi="Times New Roman" w:cs="Times New Roman"/>
        </w:rPr>
      </w:pPr>
    </w:p>
    <w:p w14:paraId="67CDDA19" w14:textId="5F34E3B9" w:rsidR="004E437A" w:rsidRDefault="004E437A" w:rsidP="0019631F">
      <w:pPr>
        <w:rPr>
          <w:rFonts w:ascii="Times New Roman" w:hAnsi="Times New Roman" w:cs="Times New Roman"/>
        </w:rPr>
      </w:pPr>
    </w:p>
    <w:p w14:paraId="0B11069A" w14:textId="273705FB" w:rsidR="004E437A" w:rsidRDefault="004E437A" w:rsidP="0019631F">
      <w:pPr>
        <w:rPr>
          <w:rFonts w:ascii="Times New Roman" w:hAnsi="Times New Roman" w:cs="Times New Roman"/>
        </w:rPr>
      </w:pPr>
    </w:p>
    <w:p w14:paraId="04ED4554" w14:textId="77777777" w:rsidR="004E437A" w:rsidRPr="00581A74" w:rsidRDefault="004E437A" w:rsidP="0019631F">
      <w:pPr>
        <w:rPr>
          <w:rFonts w:ascii="Times New Roman" w:hAnsi="Times New Roman" w:cs="Times New Roman"/>
        </w:rPr>
      </w:pPr>
    </w:p>
    <w:p w14:paraId="3F223B08" w14:textId="209D3A6D" w:rsidR="0019631F" w:rsidRPr="00581A74" w:rsidRDefault="0019631F" w:rsidP="0019631F">
      <w:pPr>
        <w:pBdr>
          <w:top w:val="single" w:sz="4" w:space="1" w:color="auto"/>
          <w:bottom w:val="single" w:sz="4" w:space="1" w:color="auto"/>
        </w:pBdr>
        <w:shd w:val="clear" w:color="auto" w:fill="D9D9D9" w:themeFill="background1" w:themeFillShade="D9"/>
        <w:jc w:val="center"/>
        <w:rPr>
          <w:rFonts w:ascii="Times New Roman" w:hAnsi="Times New Roman" w:cs="Times New Roman"/>
          <w:b/>
        </w:rPr>
      </w:pPr>
      <w:r w:rsidRPr="00581A74">
        <w:rPr>
          <w:rFonts w:ascii="Times New Roman" w:hAnsi="Times New Roman" w:cs="Times New Roman"/>
          <w:b/>
        </w:rPr>
        <w:lastRenderedPageBreak/>
        <w:t>ATIF</w:t>
      </w:r>
    </w:p>
    <w:p w14:paraId="1F3F8244" w14:textId="77777777" w:rsidR="0019631F" w:rsidRPr="00581A74" w:rsidRDefault="0019631F" w:rsidP="0019631F">
      <w:pPr>
        <w:rPr>
          <w:rFonts w:ascii="Times New Roman" w:hAnsi="Times New Roman" w:cs="Times New Roman"/>
        </w:rPr>
      </w:pPr>
    </w:p>
    <w:p w14:paraId="627534CE" w14:textId="77777777" w:rsidR="0019631F" w:rsidRPr="00581A74" w:rsidRDefault="0019631F" w:rsidP="0019631F">
      <w:pPr>
        <w:pStyle w:val="ListeParagraf"/>
        <w:numPr>
          <w:ilvl w:val="0"/>
          <w:numId w:val="28"/>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Atıfların değerlendirilmesinde, sadece Yönetmelik kapsamında değerlendirilen yayınlarda veya eserlerde ve Yönetmelik kapsamında değerlendirilen yayınlara veya eserlere yapılan atıflar dikkate alınır, diğerleri kapsam dışıdır.</w:t>
      </w:r>
    </w:p>
    <w:p w14:paraId="4577B554" w14:textId="77777777" w:rsidR="0019631F" w:rsidRPr="00581A74" w:rsidRDefault="0019631F" w:rsidP="0019631F">
      <w:pPr>
        <w:pStyle w:val="ListeParagraf"/>
        <w:numPr>
          <w:ilvl w:val="0"/>
          <w:numId w:val="28"/>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Başvuru sahibinin kendi yayınlarına veya eserlerine yaptığı atıflar kapsam dışıdır.</w:t>
      </w:r>
    </w:p>
    <w:p w14:paraId="1C741FF9" w14:textId="77777777" w:rsidR="0019631F" w:rsidRPr="00581A74" w:rsidRDefault="0019631F" w:rsidP="0019631F">
      <w:pPr>
        <w:pStyle w:val="ListeParagraf"/>
        <w:numPr>
          <w:ilvl w:val="0"/>
          <w:numId w:val="28"/>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Atıf faaliyet türünün puanlanmasında kişi sayısı dikkate alınmaz, her bir başvuru sahibi için ayrı puanlama yapılır.</w:t>
      </w:r>
    </w:p>
    <w:p w14:paraId="2DFB5FBC" w14:textId="77777777" w:rsidR="0019631F" w:rsidRPr="00344B61" w:rsidRDefault="0019631F" w:rsidP="0019631F">
      <w:pPr>
        <w:pStyle w:val="ListeParagraf"/>
        <w:numPr>
          <w:ilvl w:val="0"/>
          <w:numId w:val="28"/>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 xml:space="preserve">Aynı yayın veya esere </w:t>
      </w:r>
      <w:r w:rsidRPr="00344B61">
        <w:rPr>
          <w:rFonts w:ascii="Times New Roman" w:hAnsi="Times New Roman" w:cs="Times New Roman"/>
          <w:sz w:val="24"/>
          <w:szCs w:val="24"/>
        </w:rPr>
        <w:t>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14:paraId="1F9485B1" w14:textId="4F072580" w:rsidR="0019631F" w:rsidRPr="00344B61" w:rsidRDefault="0019631F" w:rsidP="0019631F">
      <w:pPr>
        <w:pStyle w:val="ListeParagraf"/>
        <w:numPr>
          <w:ilvl w:val="0"/>
          <w:numId w:val="28"/>
        </w:numPr>
        <w:spacing w:after="160" w:line="259" w:lineRule="auto"/>
        <w:jc w:val="both"/>
        <w:rPr>
          <w:rFonts w:ascii="Times New Roman" w:hAnsi="Times New Roman" w:cs="Times New Roman"/>
          <w:sz w:val="24"/>
          <w:szCs w:val="24"/>
        </w:rPr>
      </w:pPr>
      <w:r w:rsidRPr="00344B61">
        <w:rPr>
          <w:rFonts w:ascii="Times New Roman" w:hAnsi="Times New Roman" w:cs="Times New Roman"/>
          <w:sz w:val="24"/>
          <w:szCs w:val="24"/>
        </w:rPr>
        <w:t xml:space="preserve">Kitaplarda yapılan atıflar için Ulusal ve Uluslararası tanınmış yayınevleri </w:t>
      </w:r>
      <w:r w:rsidR="003D43C9">
        <w:rPr>
          <w:rFonts w:ascii="Times New Roman" w:hAnsi="Times New Roman" w:cs="Times New Roman"/>
          <w:sz w:val="24"/>
          <w:szCs w:val="24"/>
        </w:rPr>
        <w:t xml:space="preserve">şartını sağlayanlar </w:t>
      </w:r>
      <w:r w:rsidRPr="00344B61">
        <w:rPr>
          <w:rFonts w:ascii="Times New Roman" w:hAnsi="Times New Roman" w:cs="Times New Roman"/>
          <w:sz w:val="24"/>
          <w:szCs w:val="24"/>
        </w:rPr>
        <w:t>dikkate alınır.</w:t>
      </w:r>
    </w:p>
    <w:p w14:paraId="1FD99B57" w14:textId="4F2C2D14" w:rsidR="0019631F" w:rsidRPr="00284EAF" w:rsidRDefault="0019631F" w:rsidP="0019631F">
      <w:pPr>
        <w:pStyle w:val="ListeParagraf"/>
        <w:numPr>
          <w:ilvl w:val="0"/>
          <w:numId w:val="28"/>
        </w:numPr>
        <w:spacing w:after="0" w:line="259" w:lineRule="auto"/>
        <w:jc w:val="both"/>
        <w:rPr>
          <w:rFonts w:ascii="Times New Roman" w:hAnsi="Times New Roman" w:cs="Times New Roman"/>
          <w:color w:val="000000" w:themeColor="text1"/>
          <w:sz w:val="24"/>
          <w:szCs w:val="24"/>
        </w:rPr>
      </w:pPr>
      <w:r w:rsidRPr="00284EAF">
        <w:rPr>
          <w:rFonts w:ascii="Times New Roman" w:hAnsi="Times New Roman" w:cs="Times New Roman"/>
          <w:color w:val="000000" w:themeColor="text1"/>
          <w:sz w:val="24"/>
          <w:szCs w:val="24"/>
        </w:rPr>
        <w:t xml:space="preserve">Devlet yükseköğretim kurumları </w:t>
      </w:r>
      <w:r w:rsidR="00A644B9" w:rsidRPr="00284EAF">
        <w:rPr>
          <w:rFonts w:ascii="Times New Roman" w:hAnsi="Times New Roman" w:cs="Times New Roman"/>
          <w:color w:val="000000" w:themeColor="text1"/>
          <w:sz w:val="24"/>
          <w:szCs w:val="24"/>
        </w:rPr>
        <w:t>dışında (vakıf üniversiteleri</w:t>
      </w:r>
      <w:r w:rsidR="003D43C9" w:rsidRPr="00284EAF">
        <w:rPr>
          <w:rFonts w:ascii="Times New Roman" w:hAnsi="Times New Roman" w:cs="Times New Roman"/>
          <w:color w:val="000000" w:themeColor="text1"/>
          <w:sz w:val="24"/>
          <w:szCs w:val="24"/>
        </w:rPr>
        <w:t>nde</w:t>
      </w:r>
      <w:r w:rsidR="00A644B9" w:rsidRPr="00284EAF">
        <w:rPr>
          <w:rFonts w:ascii="Times New Roman" w:hAnsi="Times New Roman" w:cs="Times New Roman"/>
          <w:color w:val="000000" w:themeColor="text1"/>
          <w:sz w:val="24"/>
          <w:szCs w:val="24"/>
        </w:rPr>
        <w:t xml:space="preserve">, </w:t>
      </w:r>
      <w:r w:rsidR="003D43C9" w:rsidRPr="00284EAF">
        <w:rPr>
          <w:rFonts w:ascii="Times New Roman" w:hAnsi="Times New Roman" w:cs="Times New Roman"/>
          <w:color w:val="000000" w:themeColor="text1"/>
          <w:sz w:val="24"/>
          <w:szCs w:val="24"/>
        </w:rPr>
        <w:t xml:space="preserve">yurtdışı üniversitelerde, </w:t>
      </w:r>
      <w:r w:rsidR="00A644B9" w:rsidRPr="00284EAF">
        <w:rPr>
          <w:rFonts w:ascii="Times New Roman" w:hAnsi="Times New Roman" w:cs="Times New Roman"/>
          <w:color w:val="000000" w:themeColor="text1"/>
          <w:sz w:val="24"/>
          <w:szCs w:val="24"/>
        </w:rPr>
        <w:t>bakanlık enstitüleri</w:t>
      </w:r>
      <w:r w:rsidR="003D43C9" w:rsidRPr="00284EAF">
        <w:rPr>
          <w:rFonts w:ascii="Times New Roman" w:hAnsi="Times New Roman" w:cs="Times New Roman"/>
          <w:color w:val="000000" w:themeColor="text1"/>
          <w:sz w:val="24"/>
          <w:szCs w:val="24"/>
        </w:rPr>
        <w:t xml:space="preserve">nde </w:t>
      </w:r>
      <w:r w:rsidR="00A644B9" w:rsidRPr="00284EAF">
        <w:rPr>
          <w:rFonts w:ascii="Times New Roman" w:hAnsi="Times New Roman" w:cs="Times New Roman"/>
          <w:color w:val="000000" w:themeColor="text1"/>
          <w:sz w:val="24"/>
          <w:szCs w:val="24"/>
        </w:rPr>
        <w:t>vb.) yapılan makalelere alınan</w:t>
      </w:r>
      <w:r w:rsidRPr="00284EAF">
        <w:rPr>
          <w:rFonts w:ascii="Times New Roman" w:hAnsi="Times New Roman" w:cs="Times New Roman"/>
          <w:color w:val="000000" w:themeColor="text1"/>
          <w:sz w:val="24"/>
          <w:szCs w:val="24"/>
        </w:rPr>
        <w:t xml:space="preserve"> atıflar teşvik kapsamında değerlendirilmez.</w:t>
      </w:r>
      <w:r w:rsidR="003D43C9" w:rsidRPr="00284EAF">
        <w:rPr>
          <w:rFonts w:ascii="Times New Roman" w:hAnsi="Times New Roman" w:cs="Times New Roman"/>
          <w:color w:val="000000" w:themeColor="text1"/>
          <w:sz w:val="24"/>
          <w:szCs w:val="24"/>
        </w:rPr>
        <w:t xml:space="preserve"> Yani devlet üniversite adresli yayınlara alınan atıflar teşvik kapsamı dahilindedir.</w:t>
      </w:r>
    </w:p>
    <w:p w14:paraId="7A290961" w14:textId="77777777" w:rsidR="0019631F" w:rsidRPr="00344B61" w:rsidRDefault="0019631F" w:rsidP="0019631F">
      <w:pPr>
        <w:pStyle w:val="NormalWeb"/>
        <w:spacing w:before="0" w:beforeAutospacing="0" w:after="0" w:afterAutospacing="0" w:line="276" w:lineRule="auto"/>
      </w:pPr>
    </w:p>
    <w:p w14:paraId="1359D7F6" w14:textId="769336F9" w:rsidR="0019631F" w:rsidRPr="00344B61" w:rsidRDefault="0019631F" w:rsidP="0019631F">
      <w:pPr>
        <w:pBdr>
          <w:top w:val="single" w:sz="4" w:space="1" w:color="auto"/>
          <w:bottom w:val="single" w:sz="4" w:space="1" w:color="auto"/>
        </w:pBdr>
        <w:shd w:val="clear" w:color="auto" w:fill="D9D9D9" w:themeFill="background1" w:themeFillShade="D9"/>
        <w:jc w:val="center"/>
        <w:rPr>
          <w:rFonts w:ascii="Times New Roman" w:hAnsi="Times New Roman" w:cs="Times New Roman"/>
          <w:b/>
          <w:color w:val="auto"/>
        </w:rPr>
      </w:pPr>
      <w:r w:rsidRPr="00344B61">
        <w:rPr>
          <w:rFonts w:ascii="Times New Roman" w:hAnsi="Times New Roman" w:cs="Times New Roman"/>
          <w:b/>
          <w:color w:val="auto"/>
        </w:rPr>
        <w:t>TEBLİĞ</w:t>
      </w:r>
    </w:p>
    <w:p w14:paraId="78BEA672" w14:textId="77777777" w:rsidR="0019631F" w:rsidRPr="00344B61" w:rsidRDefault="0019631F" w:rsidP="0019631F">
      <w:pPr>
        <w:rPr>
          <w:rFonts w:ascii="Times New Roman" w:hAnsi="Times New Roman" w:cs="Times New Roman"/>
          <w:b/>
          <w:color w:val="auto"/>
        </w:rPr>
      </w:pPr>
    </w:p>
    <w:p w14:paraId="45045874" w14:textId="77777777" w:rsidR="0019631F" w:rsidRPr="00581A74" w:rsidRDefault="0019631F" w:rsidP="0019631F">
      <w:pPr>
        <w:pStyle w:val="ListeParagraf"/>
        <w:numPr>
          <w:ilvl w:val="0"/>
          <w:numId w:val="29"/>
        </w:numPr>
        <w:spacing w:after="0"/>
        <w:jc w:val="both"/>
        <w:rPr>
          <w:rFonts w:ascii="Times New Roman" w:hAnsi="Times New Roman" w:cs="Times New Roman"/>
          <w:sz w:val="24"/>
          <w:szCs w:val="24"/>
        </w:rPr>
      </w:pPr>
      <w:r w:rsidRPr="00344B61">
        <w:rPr>
          <w:rFonts w:ascii="Times New Roman" w:hAnsi="Times New Roman" w:cs="Times New Roman"/>
          <w:sz w:val="24"/>
          <w:szCs w:val="24"/>
        </w:rPr>
        <w:t xml:space="preserve">Yalnızca bilim kurulu bulunan ve </w:t>
      </w:r>
      <w:r w:rsidRPr="00581A74">
        <w:rPr>
          <w:rFonts w:ascii="Times New Roman" w:hAnsi="Times New Roman" w:cs="Times New Roman"/>
          <w:sz w:val="24"/>
          <w:szCs w:val="24"/>
        </w:rPr>
        <w:t xml:space="preserve">hakemli olan uluslararası bilimsel konferans, </w:t>
      </w:r>
      <w:proofErr w:type="gramStart"/>
      <w:r w:rsidRPr="00581A74">
        <w:rPr>
          <w:rFonts w:ascii="Times New Roman" w:hAnsi="Times New Roman" w:cs="Times New Roman"/>
          <w:sz w:val="24"/>
          <w:szCs w:val="24"/>
        </w:rPr>
        <w:t>sempozyum,</w:t>
      </w:r>
      <w:proofErr w:type="gramEnd"/>
      <w:r w:rsidRPr="00581A74">
        <w:rPr>
          <w:rFonts w:ascii="Times New Roman" w:hAnsi="Times New Roman" w:cs="Times New Roman"/>
          <w:sz w:val="24"/>
          <w:szCs w:val="24"/>
        </w:rPr>
        <w:t xml:space="preserve"> veya kongrede sözlü olarak sunulan ve yayımlanan bildiriler dikkate alınır.</w:t>
      </w:r>
    </w:p>
    <w:p w14:paraId="52C2297D" w14:textId="77777777" w:rsidR="0019631F" w:rsidRPr="00581A74" w:rsidRDefault="0019631F" w:rsidP="0019631F">
      <w:pPr>
        <w:pStyle w:val="ListeParagraf"/>
        <w:numPr>
          <w:ilvl w:val="0"/>
          <w:numId w:val="29"/>
        </w:numPr>
        <w:spacing w:after="0"/>
        <w:jc w:val="both"/>
        <w:rPr>
          <w:rFonts w:ascii="Times New Roman" w:hAnsi="Times New Roman" w:cs="Times New Roman"/>
          <w:sz w:val="24"/>
          <w:szCs w:val="24"/>
        </w:rPr>
      </w:pPr>
      <w:r w:rsidRPr="00581A74">
        <w:rPr>
          <w:rFonts w:ascii="Times New Roman" w:hAnsi="Times New Roman" w:cs="Times New Roman"/>
          <w:sz w:val="24"/>
          <w:szCs w:val="24"/>
        </w:rPr>
        <w:t>Tebliğin çalışmada ismi yer alan en az bir araştırmacı tarafından sözlü olarak sunulması zorunludur.</w:t>
      </w:r>
    </w:p>
    <w:p w14:paraId="7DBE87F5" w14:textId="77777777" w:rsidR="0019631F" w:rsidRPr="00581A74" w:rsidRDefault="0019631F" w:rsidP="0019631F">
      <w:pPr>
        <w:pStyle w:val="ListeParagraf"/>
        <w:numPr>
          <w:ilvl w:val="0"/>
          <w:numId w:val="29"/>
        </w:numPr>
        <w:spacing w:after="0"/>
        <w:jc w:val="both"/>
        <w:rPr>
          <w:rFonts w:ascii="Times New Roman" w:hAnsi="Times New Roman" w:cs="Times New Roman"/>
          <w:sz w:val="24"/>
          <w:szCs w:val="24"/>
        </w:rPr>
      </w:pPr>
      <w:r w:rsidRPr="00581A74">
        <w:rPr>
          <w:rFonts w:ascii="Times New Roman" w:hAnsi="Times New Roman" w:cs="Times New Roman"/>
          <w:sz w:val="24"/>
          <w:szCs w:val="24"/>
        </w:rPr>
        <w:t xml:space="preserve">Tebliğin elektronik ortamda veya basılı olarak tebliğ kitapçığında tam metin (tam </w:t>
      </w:r>
      <w:proofErr w:type="gramStart"/>
      <w:r w:rsidRPr="00581A74">
        <w:rPr>
          <w:rFonts w:ascii="Times New Roman" w:hAnsi="Times New Roman" w:cs="Times New Roman"/>
          <w:sz w:val="24"/>
          <w:szCs w:val="24"/>
        </w:rPr>
        <w:t>bildiri)*</w:t>
      </w:r>
      <w:proofErr w:type="gramEnd"/>
      <w:r w:rsidRPr="00581A74">
        <w:rPr>
          <w:rFonts w:ascii="Times New Roman" w:hAnsi="Times New Roman" w:cs="Times New Roman"/>
          <w:sz w:val="24"/>
          <w:szCs w:val="24"/>
        </w:rPr>
        <w:t xml:space="preserve"> olarak yayımlanması zorunludur.</w:t>
      </w:r>
    </w:p>
    <w:p w14:paraId="1172C342" w14:textId="77777777" w:rsidR="0019631F" w:rsidRPr="00581A74" w:rsidRDefault="0019631F" w:rsidP="0019631F">
      <w:pPr>
        <w:pStyle w:val="ListeParagraf"/>
        <w:numPr>
          <w:ilvl w:val="0"/>
          <w:numId w:val="29"/>
        </w:numPr>
        <w:spacing w:after="0"/>
        <w:jc w:val="both"/>
        <w:rPr>
          <w:rFonts w:ascii="Times New Roman" w:hAnsi="Times New Roman" w:cs="Times New Roman"/>
          <w:sz w:val="24"/>
          <w:szCs w:val="24"/>
        </w:rPr>
      </w:pPr>
      <w:r w:rsidRPr="00581A74">
        <w:rPr>
          <w:rFonts w:ascii="Times New Roman" w:hAnsi="Times New Roman" w:cs="Times New Roman"/>
          <w:sz w:val="24"/>
          <w:szCs w:val="24"/>
        </w:rPr>
        <w:t xml:space="preserve">Tebliğlerin sunulduğu etkinliğin uluslararası olarak nitelendirilebilmesi için </w:t>
      </w:r>
      <w:r w:rsidRPr="00284EAF">
        <w:rPr>
          <w:rFonts w:ascii="Times New Roman" w:hAnsi="Times New Roman" w:cs="Times New Roman"/>
          <w:b/>
          <w:bCs/>
          <w:sz w:val="24"/>
          <w:szCs w:val="24"/>
        </w:rPr>
        <w:t>Türkiye dışında en az beş farklı ülkeden sözlü tebliğ sunan konuşmacı</w:t>
      </w:r>
      <w:r w:rsidRPr="00581A74">
        <w:rPr>
          <w:rFonts w:ascii="Times New Roman" w:hAnsi="Times New Roman" w:cs="Times New Roman"/>
          <w:sz w:val="24"/>
          <w:szCs w:val="24"/>
        </w:rPr>
        <w:t xml:space="preserve">nın katılım sağlaması ve </w:t>
      </w:r>
      <w:r w:rsidRPr="00284EAF">
        <w:rPr>
          <w:rFonts w:ascii="Times New Roman" w:hAnsi="Times New Roman" w:cs="Times New Roman"/>
          <w:b/>
          <w:bCs/>
          <w:sz w:val="24"/>
          <w:szCs w:val="24"/>
        </w:rPr>
        <w:t>tebliğlerin yarısından fazlasının Türkiye dışından katılımcılar tarafından sunulması esastır.</w:t>
      </w:r>
    </w:p>
    <w:p w14:paraId="7AB97B30" w14:textId="77777777" w:rsidR="0019631F" w:rsidRPr="00581A74" w:rsidRDefault="0019631F" w:rsidP="0019631F">
      <w:pPr>
        <w:pStyle w:val="ListeParagraf"/>
        <w:spacing w:after="0"/>
        <w:jc w:val="both"/>
        <w:rPr>
          <w:rFonts w:ascii="Times New Roman" w:hAnsi="Times New Roman" w:cs="Times New Roman"/>
          <w:sz w:val="24"/>
          <w:szCs w:val="24"/>
        </w:rPr>
      </w:pPr>
    </w:p>
    <w:p w14:paraId="38B7D3D4" w14:textId="77777777" w:rsidR="0019631F" w:rsidRPr="00581A74" w:rsidRDefault="0019631F" w:rsidP="0019631F">
      <w:pPr>
        <w:pStyle w:val="ListeParagraf"/>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*Tam metin (tam bildiri): Sayfa ve kelime sınırlaması olmadan giriş, materyal / metot, bulgular, sonuçlar ve/veya tartışma içeren basılı bildirilerdir.</w:t>
      </w:r>
    </w:p>
    <w:p w14:paraId="7F463B5C" w14:textId="3E7615FB" w:rsidR="0019631F" w:rsidRPr="00581A74" w:rsidRDefault="0019631F" w:rsidP="0019631F">
      <w:pPr>
        <w:pBdr>
          <w:top w:val="single" w:sz="4" w:space="1" w:color="auto"/>
          <w:bottom w:val="single" w:sz="4" w:space="1" w:color="auto"/>
        </w:pBdr>
        <w:shd w:val="clear" w:color="auto" w:fill="D9D9D9" w:themeFill="background1" w:themeFillShade="D9"/>
        <w:jc w:val="center"/>
        <w:rPr>
          <w:rFonts w:ascii="Times New Roman" w:hAnsi="Times New Roman" w:cs="Times New Roman"/>
          <w:b/>
        </w:rPr>
      </w:pPr>
      <w:r w:rsidRPr="00581A74">
        <w:rPr>
          <w:rFonts w:ascii="Times New Roman" w:hAnsi="Times New Roman" w:cs="Times New Roman"/>
          <w:b/>
        </w:rPr>
        <w:t>ÖDÜL</w:t>
      </w:r>
    </w:p>
    <w:p w14:paraId="44604656" w14:textId="77777777" w:rsidR="0019631F" w:rsidRPr="00581A74" w:rsidRDefault="0019631F" w:rsidP="0019631F">
      <w:pPr>
        <w:rPr>
          <w:rFonts w:ascii="Times New Roman" w:hAnsi="Times New Roman" w:cs="Times New Roman"/>
        </w:rPr>
      </w:pPr>
    </w:p>
    <w:p w14:paraId="3C772C48" w14:textId="77777777" w:rsidR="0019631F" w:rsidRPr="00581A74" w:rsidRDefault="0019631F" w:rsidP="0019631F">
      <w:pPr>
        <w:pStyle w:val="ListeParagraf"/>
        <w:numPr>
          <w:ilvl w:val="0"/>
          <w:numId w:val="33"/>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Öğretim elemanının kadrosunun bulunduğu kurum tarafından verilenler hariç olmak üzere, ödülün başvuru sahibinin alanı ile ilgili yapmış olduğu çalışmalar için verilmiş olması esastır.</w:t>
      </w:r>
    </w:p>
    <w:p w14:paraId="42EA943B" w14:textId="77777777" w:rsidR="0019631F" w:rsidRPr="00581A74" w:rsidRDefault="0019631F" w:rsidP="0019631F">
      <w:pPr>
        <w:pStyle w:val="ListeParagraf"/>
        <w:numPr>
          <w:ilvl w:val="0"/>
          <w:numId w:val="33"/>
        </w:numPr>
        <w:spacing w:after="160"/>
        <w:jc w:val="both"/>
        <w:rPr>
          <w:rFonts w:ascii="Times New Roman" w:hAnsi="Times New Roman" w:cs="Times New Roman"/>
          <w:sz w:val="24"/>
          <w:szCs w:val="24"/>
        </w:rPr>
      </w:pPr>
      <w:r w:rsidRPr="00581A74">
        <w:rPr>
          <w:rFonts w:ascii="Times New Roman" w:hAnsi="Times New Roman" w:cs="Times New Roman"/>
          <w:sz w:val="24"/>
          <w:szCs w:val="24"/>
        </w:rPr>
        <w:t>Yalnızca Faaliyet Hesaplama Tablosunda tanımlanan ve gerekli koşulları sağlayan ödüller teşvik kapsamında değerlendirilir.</w:t>
      </w:r>
    </w:p>
    <w:p w14:paraId="3C457F9D" w14:textId="77777777" w:rsidR="0019631F" w:rsidRPr="00581A74" w:rsidRDefault="0019631F" w:rsidP="0019631F">
      <w:pPr>
        <w:pStyle w:val="ListeParagraf"/>
        <w:numPr>
          <w:ilvl w:val="0"/>
          <w:numId w:val="33"/>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Tebliğler için verilen ödüller, dergi hakemlikleri için yayınevleri veya dergiler tarafından verilen ödüller değerlendirmeye alınmaz.</w:t>
      </w:r>
    </w:p>
    <w:p w14:paraId="513D7E41" w14:textId="77777777" w:rsidR="0019631F" w:rsidRPr="00581A74" w:rsidRDefault="0019631F" w:rsidP="0019631F">
      <w:pPr>
        <w:pStyle w:val="ListeParagraf"/>
        <w:numPr>
          <w:ilvl w:val="0"/>
          <w:numId w:val="33"/>
        </w:numPr>
        <w:spacing w:after="0" w:line="259" w:lineRule="auto"/>
        <w:rPr>
          <w:rFonts w:ascii="Times New Roman" w:hAnsi="Times New Roman" w:cs="Times New Roman"/>
          <w:sz w:val="24"/>
          <w:szCs w:val="24"/>
        </w:rPr>
      </w:pPr>
      <w:r w:rsidRPr="00581A74">
        <w:rPr>
          <w:rFonts w:ascii="Times New Roman" w:hAnsi="Times New Roman" w:cs="Times New Roman"/>
          <w:sz w:val="24"/>
          <w:szCs w:val="24"/>
        </w:rPr>
        <w:t>Aynı çalışma veya eser nedeniyle alınan farklı ödüller için en fazla bir defa puanlama yapılır.</w:t>
      </w:r>
    </w:p>
    <w:p w14:paraId="1DF0FE30" w14:textId="415434F4" w:rsidR="0019631F" w:rsidRPr="00581A74" w:rsidRDefault="0019631F">
      <w:pPr>
        <w:pStyle w:val="Gvdemetni0"/>
        <w:shd w:val="clear" w:color="auto" w:fill="auto"/>
        <w:spacing w:after="695" w:line="240" w:lineRule="auto"/>
        <w:jc w:val="center"/>
        <w:rPr>
          <w:b/>
          <w:bCs/>
          <w:sz w:val="24"/>
          <w:szCs w:val="24"/>
        </w:rPr>
      </w:pPr>
    </w:p>
    <w:p w14:paraId="56805359" w14:textId="140A6DF4" w:rsidR="0019631F" w:rsidRPr="00581A74" w:rsidRDefault="0019631F">
      <w:pPr>
        <w:pStyle w:val="Gvdemetni0"/>
        <w:shd w:val="clear" w:color="auto" w:fill="auto"/>
        <w:spacing w:after="695" w:line="240" w:lineRule="auto"/>
        <w:jc w:val="center"/>
        <w:rPr>
          <w:b/>
          <w:bCs/>
          <w:sz w:val="24"/>
          <w:szCs w:val="24"/>
        </w:rPr>
      </w:pPr>
    </w:p>
    <w:p w14:paraId="225E8D2D" w14:textId="106EA8DF" w:rsidR="0019631F" w:rsidRPr="00581A74" w:rsidRDefault="0019631F">
      <w:pPr>
        <w:pStyle w:val="Gvdemetni0"/>
        <w:shd w:val="clear" w:color="auto" w:fill="auto"/>
        <w:spacing w:after="695" w:line="240" w:lineRule="auto"/>
        <w:jc w:val="center"/>
        <w:rPr>
          <w:b/>
          <w:bCs/>
          <w:sz w:val="24"/>
          <w:szCs w:val="24"/>
        </w:rPr>
      </w:pPr>
    </w:p>
    <w:p w14:paraId="6E2EE217" w14:textId="77777777" w:rsidR="00662A58" w:rsidRPr="00581A74" w:rsidRDefault="008509FB" w:rsidP="00662A58">
      <w:pPr>
        <w:pStyle w:val="Gvdemetni0"/>
        <w:shd w:val="clear" w:color="auto" w:fill="auto"/>
        <w:spacing w:after="100" w:line="360" w:lineRule="auto"/>
        <w:jc w:val="center"/>
        <w:rPr>
          <w:b/>
          <w:bCs/>
          <w:sz w:val="24"/>
          <w:szCs w:val="24"/>
        </w:rPr>
      </w:pPr>
      <w:r w:rsidRPr="00581A74">
        <w:rPr>
          <w:b/>
          <w:bCs/>
          <w:sz w:val="24"/>
          <w:szCs w:val="24"/>
        </w:rPr>
        <w:lastRenderedPageBreak/>
        <w:t>FAALİYETLERE İLİŞKİN SUNULACAK BELGELER</w:t>
      </w:r>
    </w:p>
    <w:p w14:paraId="0FD5F68D" w14:textId="4616A7C4" w:rsidR="00662A58" w:rsidRPr="00581A74" w:rsidRDefault="00662A58" w:rsidP="00662A58">
      <w:pPr>
        <w:pStyle w:val="Gvdemetni0"/>
        <w:shd w:val="clear" w:color="auto" w:fill="auto"/>
        <w:spacing w:after="100" w:line="360" w:lineRule="auto"/>
        <w:jc w:val="center"/>
        <w:rPr>
          <w:sz w:val="24"/>
          <w:szCs w:val="24"/>
        </w:rPr>
      </w:pPr>
      <w:r w:rsidRPr="00581A74">
        <w:rPr>
          <w:sz w:val="24"/>
          <w:szCs w:val="24"/>
        </w:rPr>
        <w:t>Aşağıda her bir faaliyet için sunulması zorunlu olan kanıtlayıcı belgeler belirtilmiştir.</w:t>
      </w:r>
    </w:p>
    <w:p w14:paraId="09BE0CE5" w14:textId="03616CA5" w:rsidR="00873FC3" w:rsidRPr="00C120AC" w:rsidRDefault="00C120AC" w:rsidP="00662A58">
      <w:pPr>
        <w:rPr>
          <w:rFonts w:ascii="Times New Roman" w:hAnsi="Times New Roman" w:cs="Times New Roman"/>
          <w:b/>
          <w:bCs/>
          <w:color w:val="FF0000"/>
        </w:rPr>
      </w:pPr>
      <w:r w:rsidRPr="00C120AC">
        <w:rPr>
          <w:rFonts w:ascii="Times New Roman" w:hAnsi="Times New Roman" w:cs="Times New Roman"/>
          <w:b/>
          <w:bCs/>
          <w:color w:val="FF0000"/>
        </w:rPr>
        <w:t xml:space="preserve">Önemli Uyarı: </w:t>
      </w:r>
      <w:r w:rsidR="00873FC3" w:rsidRPr="00C120AC">
        <w:rPr>
          <w:rFonts w:ascii="Times New Roman" w:hAnsi="Times New Roman" w:cs="Times New Roman"/>
          <w:b/>
          <w:bCs/>
          <w:color w:val="FF0000"/>
        </w:rPr>
        <w:t>Birim Akademik Teşvik Başvuru ve İnceleme Komisyonuna sunulacak dosya</w:t>
      </w:r>
      <w:r w:rsidRPr="00C120AC">
        <w:rPr>
          <w:rFonts w:ascii="Times New Roman" w:hAnsi="Times New Roman" w:cs="Times New Roman"/>
          <w:b/>
          <w:bCs/>
          <w:color w:val="FF0000"/>
        </w:rPr>
        <w:t xml:space="preserve">daki eserler </w:t>
      </w:r>
      <w:r w:rsidR="00873FC3" w:rsidRPr="00C120AC">
        <w:rPr>
          <w:rFonts w:ascii="Times New Roman" w:hAnsi="Times New Roman" w:cs="Times New Roman"/>
          <w:b/>
          <w:bCs/>
          <w:color w:val="FF0000"/>
        </w:rPr>
        <w:t>YÖKSİS çıktısında</w:t>
      </w:r>
      <w:r w:rsidRPr="00C120AC">
        <w:rPr>
          <w:rFonts w:ascii="Times New Roman" w:hAnsi="Times New Roman" w:cs="Times New Roman"/>
          <w:b/>
          <w:bCs/>
          <w:color w:val="FF0000"/>
        </w:rPr>
        <w:t>ki sıraya göre hazırlanıp sunulacaktır.</w:t>
      </w:r>
    </w:p>
    <w:p w14:paraId="1E603CAB" w14:textId="713E9A9A" w:rsidR="00662A58" w:rsidRPr="00581A74" w:rsidRDefault="00873FC3" w:rsidP="00662A58">
      <w:pPr>
        <w:rPr>
          <w:rFonts w:ascii="Times New Roman" w:hAnsi="Times New Roman" w:cs="Times New Roman"/>
          <w:b/>
        </w:rPr>
      </w:pPr>
      <w:r>
        <w:rPr>
          <w:rFonts w:ascii="Times New Roman" w:hAnsi="Times New Roman" w:cs="Times New Roman"/>
          <w:b/>
        </w:rPr>
        <w:t xml:space="preserve"> </w:t>
      </w:r>
    </w:p>
    <w:p w14:paraId="6D041D7F" w14:textId="1C596E35" w:rsidR="00662A58" w:rsidRPr="00581A74" w:rsidRDefault="00662A58" w:rsidP="00DF7753">
      <w:pPr>
        <w:pBdr>
          <w:top w:val="single" w:sz="4" w:space="1" w:color="auto"/>
          <w:bottom w:val="single" w:sz="4" w:space="1" w:color="auto"/>
        </w:pBdr>
        <w:shd w:val="clear" w:color="auto" w:fill="D9D9D9" w:themeFill="background1" w:themeFillShade="D9"/>
        <w:rPr>
          <w:rFonts w:ascii="Times New Roman" w:hAnsi="Times New Roman" w:cs="Times New Roman"/>
          <w:b/>
        </w:rPr>
      </w:pPr>
      <w:r w:rsidRPr="00581A74">
        <w:rPr>
          <w:rFonts w:ascii="Times New Roman" w:hAnsi="Times New Roman" w:cs="Times New Roman"/>
          <w:b/>
        </w:rPr>
        <w:t>PROJE</w:t>
      </w:r>
    </w:p>
    <w:p w14:paraId="51EC85E0" w14:textId="3C55959F" w:rsidR="00662A58" w:rsidRPr="00581A74" w:rsidRDefault="00662A58" w:rsidP="00662A58">
      <w:pPr>
        <w:pStyle w:val="ListeParagraf"/>
        <w:numPr>
          <w:ilvl w:val="0"/>
          <w:numId w:val="35"/>
        </w:numPr>
        <w:spacing w:after="0"/>
        <w:jc w:val="both"/>
        <w:rPr>
          <w:rFonts w:ascii="Times New Roman" w:hAnsi="Times New Roman" w:cs="Times New Roman"/>
          <w:sz w:val="24"/>
          <w:szCs w:val="24"/>
        </w:rPr>
      </w:pPr>
      <w:r w:rsidRPr="00581A74">
        <w:rPr>
          <w:rFonts w:ascii="Times New Roman" w:hAnsi="Times New Roman" w:cs="Times New Roman"/>
          <w:sz w:val="24"/>
          <w:szCs w:val="24"/>
        </w:rPr>
        <w:t>Destekleyen kuruluş tarafından onaylı olan ve projenin teşvik uygulamasına esas yılda başarılı bir şekilde sonuçlandığını gösteren belge sunulmalıdır.</w:t>
      </w:r>
    </w:p>
    <w:p w14:paraId="79D8BC36" w14:textId="46E870D6" w:rsidR="00662A58" w:rsidRPr="00581A74" w:rsidRDefault="00662A58" w:rsidP="00662A58">
      <w:pPr>
        <w:pStyle w:val="ListeParagraf"/>
        <w:numPr>
          <w:ilvl w:val="0"/>
          <w:numId w:val="35"/>
        </w:numPr>
        <w:spacing w:after="0"/>
        <w:jc w:val="both"/>
        <w:rPr>
          <w:rFonts w:ascii="Times New Roman" w:hAnsi="Times New Roman" w:cs="Times New Roman"/>
          <w:sz w:val="24"/>
          <w:szCs w:val="24"/>
        </w:rPr>
      </w:pPr>
      <w:r w:rsidRPr="00581A74">
        <w:rPr>
          <w:rFonts w:ascii="Times New Roman" w:hAnsi="Times New Roman" w:cs="Times New Roman"/>
          <w:sz w:val="24"/>
          <w:szCs w:val="24"/>
        </w:rPr>
        <w:t xml:space="preserve">Eğer </w:t>
      </w:r>
      <w:r w:rsidR="00887B3C">
        <w:rPr>
          <w:rFonts w:ascii="Times New Roman" w:hAnsi="Times New Roman" w:cs="Times New Roman"/>
          <w:sz w:val="24"/>
          <w:szCs w:val="24"/>
        </w:rPr>
        <w:t xml:space="preserve">sunulan </w:t>
      </w:r>
      <w:r w:rsidRPr="00581A74">
        <w:rPr>
          <w:rFonts w:ascii="Times New Roman" w:hAnsi="Times New Roman" w:cs="Times New Roman"/>
          <w:sz w:val="24"/>
          <w:szCs w:val="24"/>
        </w:rPr>
        <w:t xml:space="preserve">belgede projedeki görevinizi (yürütücü, araştırmacı veya </w:t>
      </w:r>
      <w:proofErr w:type="spellStart"/>
      <w:r w:rsidR="00284EAF">
        <w:rPr>
          <w:rFonts w:ascii="Times New Roman" w:hAnsi="Times New Roman" w:cs="Times New Roman"/>
          <w:sz w:val="24"/>
          <w:szCs w:val="24"/>
        </w:rPr>
        <w:t>b</w:t>
      </w:r>
      <w:r w:rsidRPr="00581A74">
        <w:rPr>
          <w:rFonts w:ascii="Times New Roman" w:hAnsi="Times New Roman" w:cs="Times New Roman"/>
          <w:sz w:val="24"/>
          <w:szCs w:val="24"/>
        </w:rPr>
        <w:t>ursiyer</w:t>
      </w:r>
      <w:proofErr w:type="spellEnd"/>
      <w:r w:rsidRPr="00581A74">
        <w:rPr>
          <w:rFonts w:ascii="Times New Roman" w:hAnsi="Times New Roman" w:cs="Times New Roman"/>
          <w:sz w:val="24"/>
          <w:szCs w:val="24"/>
        </w:rPr>
        <w:t>) ve proje süresini gösteren bilgiler yer almıyor ise ayrıca projedeki görevinizi ve proje süresini doğrulayacak kanıtlayıcı belgeler de sunulmalıdır.</w:t>
      </w:r>
    </w:p>
    <w:p w14:paraId="0AB95BA8" w14:textId="77777777" w:rsidR="00662A58" w:rsidRPr="00581A74" w:rsidRDefault="00662A58" w:rsidP="00662A58">
      <w:pPr>
        <w:rPr>
          <w:rFonts w:ascii="Times New Roman" w:hAnsi="Times New Roman" w:cs="Times New Roman"/>
        </w:rPr>
      </w:pPr>
    </w:p>
    <w:p w14:paraId="03FDEF36" w14:textId="75B26166" w:rsidR="00662A58" w:rsidRPr="000B7415" w:rsidRDefault="00662A58" w:rsidP="00DF7753">
      <w:pPr>
        <w:pBdr>
          <w:top w:val="single" w:sz="4" w:space="1" w:color="auto"/>
          <w:bottom w:val="single" w:sz="4" w:space="1" w:color="auto"/>
        </w:pBdr>
        <w:shd w:val="clear" w:color="auto" w:fill="D9D9D9" w:themeFill="background1" w:themeFillShade="D9"/>
        <w:rPr>
          <w:rFonts w:ascii="Times New Roman" w:hAnsi="Times New Roman" w:cs="Times New Roman"/>
          <w:b/>
        </w:rPr>
      </w:pPr>
      <w:r w:rsidRPr="000B7415">
        <w:rPr>
          <w:rFonts w:ascii="Times New Roman" w:hAnsi="Times New Roman" w:cs="Times New Roman"/>
          <w:b/>
        </w:rPr>
        <w:t>ARAŞTIRMA</w:t>
      </w:r>
    </w:p>
    <w:p w14:paraId="3FCEA06B" w14:textId="6A53AFA5" w:rsidR="00662A58" w:rsidRPr="000B7415" w:rsidRDefault="00662A58" w:rsidP="00662A58">
      <w:pPr>
        <w:pStyle w:val="ListeParagraf"/>
        <w:numPr>
          <w:ilvl w:val="0"/>
          <w:numId w:val="36"/>
        </w:numPr>
        <w:spacing w:after="0" w:line="259" w:lineRule="auto"/>
        <w:jc w:val="both"/>
        <w:rPr>
          <w:rFonts w:ascii="Times New Roman" w:hAnsi="Times New Roman" w:cs="Times New Roman"/>
          <w:sz w:val="24"/>
          <w:szCs w:val="24"/>
        </w:rPr>
      </w:pPr>
      <w:r w:rsidRPr="000B7415">
        <w:rPr>
          <w:rFonts w:ascii="Times New Roman" w:eastAsia="Times New Roman" w:hAnsi="Times New Roman" w:cs="Times New Roman"/>
          <w:color w:val="000000" w:themeColor="text1"/>
          <w:sz w:val="24"/>
          <w:szCs w:val="24"/>
        </w:rPr>
        <w:t>Üniversite yönetim kurulunun izin</w:t>
      </w:r>
      <w:r w:rsidR="00530D1F" w:rsidRPr="000B7415">
        <w:rPr>
          <w:rFonts w:ascii="Times New Roman" w:eastAsia="Times New Roman" w:hAnsi="Times New Roman" w:cs="Times New Roman"/>
          <w:color w:val="000000" w:themeColor="text1"/>
          <w:sz w:val="24"/>
          <w:szCs w:val="24"/>
        </w:rPr>
        <w:t xml:space="preserve"> veya görevlendirme</w:t>
      </w:r>
      <w:r w:rsidRPr="000B7415">
        <w:rPr>
          <w:rFonts w:ascii="Times New Roman" w:eastAsia="Times New Roman" w:hAnsi="Times New Roman" w:cs="Times New Roman"/>
          <w:color w:val="000000" w:themeColor="text1"/>
          <w:sz w:val="24"/>
          <w:szCs w:val="24"/>
        </w:rPr>
        <w:t xml:space="preserve"> kararı,</w:t>
      </w:r>
      <w:r w:rsidR="00530D1F" w:rsidRPr="000B7415">
        <w:rPr>
          <w:rFonts w:ascii="Times New Roman" w:eastAsia="Times New Roman" w:hAnsi="Times New Roman" w:cs="Times New Roman"/>
          <w:color w:val="000000" w:themeColor="text1"/>
          <w:sz w:val="24"/>
          <w:szCs w:val="24"/>
        </w:rPr>
        <w:t xml:space="preserve"> </w:t>
      </w:r>
    </w:p>
    <w:p w14:paraId="74ECEC61" w14:textId="77777777" w:rsidR="00662A58" w:rsidRPr="000B7415" w:rsidRDefault="00662A58" w:rsidP="00662A58">
      <w:pPr>
        <w:pStyle w:val="ListeParagraf"/>
        <w:numPr>
          <w:ilvl w:val="0"/>
          <w:numId w:val="36"/>
        </w:numPr>
        <w:spacing w:after="0" w:line="259" w:lineRule="auto"/>
        <w:jc w:val="both"/>
        <w:rPr>
          <w:rFonts w:ascii="Times New Roman" w:hAnsi="Times New Roman" w:cs="Times New Roman"/>
          <w:sz w:val="24"/>
          <w:szCs w:val="24"/>
        </w:rPr>
      </w:pPr>
      <w:r w:rsidRPr="000B7415">
        <w:rPr>
          <w:rFonts w:ascii="Times New Roman" w:hAnsi="Times New Roman" w:cs="Times New Roman"/>
          <w:sz w:val="24"/>
          <w:szCs w:val="24"/>
        </w:rPr>
        <w:t>Çalışmanın en az 4 ay süreyle araştırmacının kadrosunun bulunduğu kurum dışında yürütülmüş olduğunu gösteren belge,</w:t>
      </w:r>
    </w:p>
    <w:p w14:paraId="40353854" w14:textId="77777777" w:rsidR="00662A58" w:rsidRPr="000B7415" w:rsidRDefault="00662A58" w:rsidP="00662A58">
      <w:pPr>
        <w:pStyle w:val="ListeParagraf"/>
        <w:numPr>
          <w:ilvl w:val="0"/>
          <w:numId w:val="36"/>
        </w:numPr>
        <w:spacing w:after="0" w:line="259" w:lineRule="auto"/>
        <w:jc w:val="both"/>
        <w:rPr>
          <w:rFonts w:ascii="Times New Roman" w:hAnsi="Times New Roman" w:cs="Times New Roman"/>
          <w:sz w:val="24"/>
          <w:szCs w:val="24"/>
        </w:rPr>
      </w:pPr>
      <w:r w:rsidRPr="000B7415">
        <w:rPr>
          <w:rFonts w:ascii="Times New Roman" w:hAnsi="Times New Roman" w:cs="Times New Roman"/>
          <w:sz w:val="24"/>
          <w:szCs w:val="24"/>
        </w:rPr>
        <w:t>Araştırmanın sonuç raporunun üniversite ve çalışmanın ilgili olduğu kurum tarafından onaylandığını gösteren belge sunulmalıdır.</w:t>
      </w:r>
    </w:p>
    <w:p w14:paraId="54BEC85B" w14:textId="77777777" w:rsidR="00662A58" w:rsidRPr="000B7415" w:rsidRDefault="00662A58" w:rsidP="00662A58">
      <w:pPr>
        <w:spacing w:line="259" w:lineRule="auto"/>
        <w:rPr>
          <w:rFonts w:ascii="Times New Roman" w:hAnsi="Times New Roman" w:cs="Times New Roman"/>
        </w:rPr>
      </w:pPr>
    </w:p>
    <w:p w14:paraId="36191CBB" w14:textId="63496739" w:rsidR="00662A58" w:rsidRPr="00581A74" w:rsidRDefault="00662A58" w:rsidP="00DF7753">
      <w:pPr>
        <w:pBdr>
          <w:top w:val="single" w:sz="4" w:space="1" w:color="auto"/>
          <w:bottom w:val="single" w:sz="4" w:space="1" w:color="auto"/>
        </w:pBdr>
        <w:shd w:val="clear" w:color="auto" w:fill="D9D9D9" w:themeFill="background1" w:themeFillShade="D9"/>
        <w:rPr>
          <w:rFonts w:ascii="Times New Roman" w:hAnsi="Times New Roman" w:cs="Times New Roman"/>
          <w:b/>
        </w:rPr>
      </w:pPr>
      <w:r w:rsidRPr="000B7415">
        <w:rPr>
          <w:rFonts w:ascii="Times New Roman" w:hAnsi="Times New Roman" w:cs="Times New Roman"/>
          <w:b/>
        </w:rPr>
        <w:t>YAYIN</w:t>
      </w:r>
    </w:p>
    <w:p w14:paraId="7C700B52" w14:textId="77777777" w:rsidR="00662A58" w:rsidRPr="00887B3C" w:rsidRDefault="00662A58" w:rsidP="00662A58">
      <w:pPr>
        <w:pStyle w:val="ListeParagraf"/>
        <w:numPr>
          <w:ilvl w:val="0"/>
          <w:numId w:val="37"/>
        </w:numPr>
        <w:spacing w:after="160" w:line="259" w:lineRule="auto"/>
        <w:rPr>
          <w:rFonts w:ascii="Times New Roman" w:hAnsi="Times New Roman" w:cs="Times New Roman"/>
          <w:b/>
          <w:color w:val="000000" w:themeColor="text1"/>
          <w:sz w:val="24"/>
          <w:szCs w:val="24"/>
        </w:rPr>
      </w:pPr>
      <w:r w:rsidRPr="00887B3C">
        <w:rPr>
          <w:rFonts w:ascii="Times New Roman" w:hAnsi="Times New Roman" w:cs="Times New Roman"/>
          <w:b/>
          <w:color w:val="000000" w:themeColor="text1"/>
          <w:sz w:val="24"/>
          <w:szCs w:val="24"/>
        </w:rPr>
        <w:t>Özgün Bilimsel Kitap</w:t>
      </w:r>
    </w:p>
    <w:p w14:paraId="716F3D60" w14:textId="77777777" w:rsidR="00662A58" w:rsidRPr="00581A74" w:rsidRDefault="00662A58" w:rsidP="00662A58">
      <w:pPr>
        <w:pStyle w:val="ListeParagraf"/>
        <w:numPr>
          <w:ilvl w:val="1"/>
          <w:numId w:val="37"/>
        </w:numPr>
        <w:spacing w:after="160" w:line="259" w:lineRule="auto"/>
        <w:ind w:left="1134"/>
        <w:rPr>
          <w:rFonts w:ascii="Times New Roman" w:hAnsi="Times New Roman" w:cs="Times New Roman"/>
          <w:sz w:val="24"/>
          <w:szCs w:val="24"/>
        </w:rPr>
      </w:pPr>
      <w:r w:rsidRPr="00581A74">
        <w:rPr>
          <w:rFonts w:ascii="Times New Roman" w:hAnsi="Times New Roman" w:cs="Times New Roman"/>
          <w:sz w:val="24"/>
          <w:szCs w:val="24"/>
        </w:rPr>
        <w:t>Kitabın kapak, basım bilgileri ve içindekiler sayfalarının yer aldığı belge sunulmalıdır.</w:t>
      </w:r>
    </w:p>
    <w:p w14:paraId="53927DFD" w14:textId="77777777" w:rsidR="00662A58" w:rsidRPr="00581A74" w:rsidRDefault="00662A58" w:rsidP="00662A58">
      <w:pPr>
        <w:pStyle w:val="ListeParagraf"/>
        <w:numPr>
          <w:ilvl w:val="1"/>
          <w:numId w:val="37"/>
        </w:numPr>
        <w:spacing w:after="160" w:line="259" w:lineRule="auto"/>
        <w:ind w:left="1134"/>
        <w:rPr>
          <w:rFonts w:ascii="Times New Roman" w:hAnsi="Times New Roman" w:cs="Times New Roman"/>
          <w:sz w:val="24"/>
          <w:szCs w:val="24"/>
        </w:rPr>
      </w:pPr>
      <w:r w:rsidRPr="00581A74">
        <w:rPr>
          <w:rFonts w:ascii="Times New Roman" w:eastAsia="Times New Roman" w:hAnsi="Times New Roman" w:cs="Times New Roman"/>
          <w:sz w:val="24"/>
          <w:szCs w:val="24"/>
        </w:rPr>
        <w:t>Kitap yazarlığı, yayıneviyle yapılan sözleşme, yayınevinden ya da editörden gelen davet mektubu gibi evraklarla belgelenmelidir.</w:t>
      </w:r>
    </w:p>
    <w:p w14:paraId="35F84554" w14:textId="77777777" w:rsidR="00662A58" w:rsidRPr="00581A74" w:rsidRDefault="00662A58" w:rsidP="00662A58">
      <w:pPr>
        <w:pStyle w:val="ListeParagraf"/>
        <w:numPr>
          <w:ilvl w:val="1"/>
          <w:numId w:val="37"/>
        </w:numPr>
        <w:spacing w:after="160" w:line="259" w:lineRule="auto"/>
        <w:ind w:left="1134"/>
        <w:jc w:val="both"/>
        <w:rPr>
          <w:rFonts w:ascii="Times New Roman" w:hAnsi="Times New Roman" w:cs="Times New Roman"/>
          <w:sz w:val="24"/>
          <w:szCs w:val="24"/>
        </w:rPr>
      </w:pPr>
      <w:r w:rsidRPr="00581A74">
        <w:rPr>
          <w:rFonts w:ascii="Times New Roman" w:hAnsi="Times New Roman" w:cs="Times New Roman"/>
          <w:sz w:val="24"/>
          <w:szCs w:val="24"/>
        </w:rPr>
        <w:t xml:space="preserve">Tanınmış Ulusal Yayınevleri için, </w:t>
      </w:r>
      <w:r w:rsidRPr="00581A74">
        <w:rPr>
          <w:rFonts w:ascii="Times New Roman" w:hAnsi="Times New Roman" w:cs="Times New Roman"/>
          <w:color w:val="000000" w:themeColor="text1"/>
          <w:sz w:val="24"/>
          <w:szCs w:val="24"/>
        </w:rPr>
        <w:t>İlgili yayınevinin en az 5 yıl ulusal düzeyde düzenli olarak faaliyet gösterdiğini ve aynı alanda farklı yazarlara ait en az 20 kitap yayımlamış olduğunu gösteren belge veya int</w:t>
      </w:r>
      <w:r w:rsidRPr="00581A74">
        <w:rPr>
          <w:rFonts w:ascii="Times New Roman" w:hAnsi="Times New Roman" w:cs="Times New Roman"/>
          <w:sz w:val="24"/>
          <w:szCs w:val="24"/>
        </w:rPr>
        <w:t>ernet sayfası ekran görüntüleri sunulmalıdır. İnternet sayfası görüntüleri sunulması durumunda görüntünün alındığı internet sitesinin adresi de belirtilmelidir.</w:t>
      </w:r>
    </w:p>
    <w:p w14:paraId="10886902" w14:textId="77777777" w:rsidR="00662A58" w:rsidRPr="00581A74" w:rsidRDefault="00662A58" w:rsidP="00662A58">
      <w:pPr>
        <w:pStyle w:val="ListeParagraf"/>
        <w:numPr>
          <w:ilvl w:val="1"/>
          <w:numId w:val="37"/>
        </w:numPr>
        <w:spacing w:after="160" w:line="259" w:lineRule="auto"/>
        <w:ind w:left="1134"/>
        <w:jc w:val="both"/>
        <w:rPr>
          <w:rFonts w:ascii="Times New Roman" w:hAnsi="Times New Roman" w:cs="Times New Roman"/>
          <w:sz w:val="24"/>
          <w:szCs w:val="24"/>
        </w:rPr>
      </w:pPr>
      <w:r w:rsidRPr="00581A74">
        <w:rPr>
          <w:rFonts w:ascii="Times New Roman" w:hAnsi="Times New Roman" w:cs="Times New Roman"/>
          <w:sz w:val="24"/>
          <w:szCs w:val="24"/>
        </w:rPr>
        <w:t>Tanınmış Uluslararası Yayınevleri için, ilgili yayınevinin e</w:t>
      </w:r>
      <w:r w:rsidRPr="00581A74">
        <w:rPr>
          <w:rFonts w:ascii="Times New Roman" w:eastAsia="Times New Roman" w:hAnsi="Times New Roman" w:cs="Times New Roman"/>
          <w:sz w:val="24"/>
          <w:szCs w:val="24"/>
        </w:rPr>
        <w:t xml:space="preserve">n az beş yıldır uluslararası düzeyde düzenli faaliyet gösterdiğini, aynı alanda farklı yazarlara ait Türkçe dışındaki dillerde en az yirmi kitap yayımlamış olduğunu ve yayınlarının Yükseköğretim Kurulu tarafından tanınan yurtdışındaki üniversitelerin kütüphanelerinde </w:t>
      </w:r>
      <w:proofErr w:type="spellStart"/>
      <w:r w:rsidRPr="00581A74">
        <w:rPr>
          <w:rFonts w:ascii="Times New Roman" w:eastAsia="Times New Roman" w:hAnsi="Times New Roman" w:cs="Times New Roman"/>
          <w:sz w:val="24"/>
          <w:szCs w:val="24"/>
        </w:rPr>
        <w:t>kataloglandığını</w:t>
      </w:r>
      <w:proofErr w:type="spellEnd"/>
      <w:r w:rsidRPr="00581A74">
        <w:rPr>
          <w:rFonts w:ascii="Times New Roman" w:eastAsia="Times New Roman" w:hAnsi="Times New Roman" w:cs="Times New Roman"/>
          <w:sz w:val="24"/>
          <w:szCs w:val="24"/>
        </w:rPr>
        <w:t xml:space="preserve"> gösteren </w:t>
      </w:r>
      <w:r w:rsidRPr="00581A74">
        <w:rPr>
          <w:rFonts w:ascii="Times New Roman" w:hAnsi="Times New Roman" w:cs="Times New Roman"/>
          <w:color w:val="000000" w:themeColor="text1"/>
          <w:sz w:val="24"/>
          <w:szCs w:val="24"/>
        </w:rPr>
        <w:t>belge veya int</w:t>
      </w:r>
      <w:r w:rsidRPr="00581A74">
        <w:rPr>
          <w:rFonts w:ascii="Times New Roman" w:hAnsi="Times New Roman" w:cs="Times New Roman"/>
          <w:sz w:val="24"/>
          <w:szCs w:val="24"/>
        </w:rPr>
        <w:t>ernet sayfası ekran görüntüleri sunulmalıdır. İnternet sayfası görüntüleri sunulması durumunda görüntünün alındığı internet sitesinin adresi de belirtilmelidir.</w:t>
      </w:r>
    </w:p>
    <w:p w14:paraId="5C311BC3" w14:textId="77777777" w:rsidR="00662A58" w:rsidRPr="00887B3C" w:rsidRDefault="00662A58" w:rsidP="00662A58">
      <w:pPr>
        <w:jc w:val="both"/>
        <w:rPr>
          <w:rFonts w:ascii="Times New Roman" w:hAnsi="Times New Roman" w:cs="Times New Roman"/>
          <w:color w:val="000000" w:themeColor="text1"/>
        </w:rPr>
      </w:pPr>
    </w:p>
    <w:p w14:paraId="6302DDDB" w14:textId="77777777" w:rsidR="00662A58" w:rsidRPr="00887B3C" w:rsidRDefault="00662A58" w:rsidP="00662A58">
      <w:pPr>
        <w:pStyle w:val="ListeParagraf"/>
        <w:numPr>
          <w:ilvl w:val="0"/>
          <w:numId w:val="37"/>
        </w:numPr>
        <w:spacing w:after="160" w:line="259" w:lineRule="auto"/>
        <w:rPr>
          <w:rFonts w:ascii="Times New Roman" w:hAnsi="Times New Roman" w:cs="Times New Roman"/>
          <w:color w:val="000000" w:themeColor="text1"/>
          <w:sz w:val="24"/>
          <w:szCs w:val="24"/>
        </w:rPr>
      </w:pPr>
      <w:r w:rsidRPr="00887B3C">
        <w:rPr>
          <w:rFonts w:ascii="Times New Roman" w:hAnsi="Times New Roman" w:cs="Times New Roman"/>
          <w:b/>
          <w:color w:val="000000" w:themeColor="text1"/>
          <w:sz w:val="24"/>
          <w:szCs w:val="24"/>
        </w:rPr>
        <w:t>Özgün Bilimsel Kitapta Bölüm</w:t>
      </w:r>
    </w:p>
    <w:p w14:paraId="0006087C" w14:textId="77777777" w:rsidR="00662A58" w:rsidRPr="00581A74" w:rsidRDefault="00662A58" w:rsidP="00662A58">
      <w:pPr>
        <w:pStyle w:val="ListeParagraf"/>
        <w:numPr>
          <w:ilvl w:val="1"/>
          <w:numId w:val="37"/>
        </w:numPr>
        <w:spacing w:after="160" w:line="259" w:lineRule="auto"/>
        <w:ind w:left="1134"/>
        <w:jc w:val="both"/>
        <w:rPr>
          <w:rFonts w:ascii="Times New Roman" w:hAnsi="Times New Roman" w:cs="Times New Roman"/>
          <w:sz w:val="24"/>
          <w:szCs w:val="24"/>
        </w:rPr>
      </w:pPr>
      <w:r w:rsidRPr="00581A74">
        <w:rPr>
          <w:rFonts w:ascii="Times New Roman" w:hAnsi="Times New Roman" w:cs="Times New Roman"/>
          <w:sz w:val="24"/>
          <w:szCs w:val="24"/>
        </w:rPr>
        <w:t>Kitabın kapak, basım bilgileri, içindekiler sayfaları ve ilgili bölümün örneği sunulmalıdır.</w:t>
      </w:r>
    </w:p>
    <w:p w14:paraId="02801C12" w14:textId="77777777" w:rsidR="00662A58" w:rsidRPr="00581A74" w:rsidRDefault="00662A58" w:rsidP="00662A58">
      <w:pPr>
        <w:pStyle w:val="ListeParagraf"/>
        <w:numPr>
          <w:ilvl w:val="1"/>
          <w:numId w:val="37"/>
        </w:numPr>
        <w:spacing w:after="0" w:line="259" w:lineRule="auto"/>
        <w:ind w:left="1134"/>
        <w:jc w:val="both"/>
        <w:rPr>
          <w:rFonts w:ascii="Times New Roman" w:hAnsi="Times New Roman" w:cs="Times New Roman"/>
          <w:sz w:val="24"/>
          <w:szCs w:val="24"/>
        </w:rPr>
      </w:pPr>
      <w:r w:rsidRPr="00581A74">
        <w:rPr>
          <w:rFonts w:ascii="Times New Roman" w:eastAsia="Times New Roman" w:hAnsi="Times New Roman" w:cs="Times New Roman"/>
          <w:sz w:val="24"/>
          <w:szCs w:val="24"/>
        </w:rPr>
        <w:t>Kitap içinde bölüm yazarlığı yayıneviyle yapılan sözleşme, yayınevinden ya da editörden gelen davet mektubu gibi evraklarla belgelenmelidir.</w:t>
      </w:r>
    </w:p>
    <w:p w14:paraId="07C199AA" w14:textId="77777777" w:rsidR="00662A58" w:rsidRPr="00581A74" w:rsidRDefault="00662A58" w:rsidP="00662A58">
      <w:pPr>
        <w:pStyle w:val="ListeParagraf"/>
        <w:numPr>
          <w:ilvl w:val="1"/>
          <w:numId w:val="37"/>
        </w:numPr>
        <w:spacing w:after="0" w:line="259" w:lineRule="auto"/>
        <w:ind w:left="1134"/>
        <w:jc w:val="both"/>
        <w:rPr>
          <w:rFonts w:ascii="Times New Roman" w:hAnsi="Times New Roman" w:cs="Times New Roman"/>
          <w:sz w:val="24"/>
          <w:szCs w:val="24"/>
        </w:rPr>
      </w:pPr>
      <w:r w:rsidRPr="00581A74">
        <w:rPr>
          <w:rFonts w:ascii="Times New Roman" w:hAnsi="Times New Roman" w:cs="Times New Roman"/>
          <w:sz w:val="24"/>
          <w:szCs w:val="24"/>
        </w:rPr>
        <w:t xml:space="preserve">(1) </w:t>
      </w:r>
      <w:proofErr w:type="spellStart"/>
      <w:r w:rsidRPr="00581A74">
        <w:rPr>
          <w:rFonts w:ascii="Times New Roman" w:hAnsi="Times New Roman" w:cs="Times New Roman"/>
          <w:sz w:val="24"/>
          <w:szCs w:val="24"/>
        </w:rPr>
        <w:t>Nolu</w:t>
      </w:r>
      <w:proofErr w:type="spellEnd"/>
      <w:r w:rsidRPr="00581A74">
        <w:rPr>
          <w:rFonts w:ascii="Times New Roman" w:hAnsi="Times New Roman" w:cs="Times New Roman"/>
          <w:sz w:val="24"/>
          <w:szCs w:val="24"/>
        </w:rPr>
        <w:t xml:space="preserve"> maddenin (c) ve (d) fıkralarında belirtilen ilgili belge ve bilgilerin sunulması zorunludur.</w:t>
      </w:r>
    </w:p>
    <w:p w14:paraId="2930B597" w14:textId="77777777" w:rsidR="00662A58" w:rsidRPr="00581A74" w:rsidRDefault="00662A58" w:rsidP="00662A58">
      <w:pPr>
        <w:jc w:val="both"/>
        <w:rPr>
          <w:rFonts w:ascii="Times New Roman" w:hAnsi="Times New Roman" w:cs="Times New Roman"/>
        </w:rPr>
      </w:pPr>
    </w:p>
    <w:p w14:paraId="4CB3374B" w14:textId="77777777" w:rsidR="00662A58" w:rsidRPr="00887B3C" w:rsidRDefault="00662A58" w:rsidP="00662A58">
      <w:pPr>
        <w:pStyle w:val="ListeParagraf"/>
        <w:numPr>
          <w:ilvl w:val="0"/>
          <w:numId w:val="37"/>
        </w:numPr>
        <w:spacing w:after="160" w:line="259" w:lineRule="auto"/>
        <w:rPr>
          <w:rFonts w:ascii="Times New Roman" w:hAnsi="Times New Roman" w:cs="Times New Roman"/>
          <w:b/>
          <w:color w:val="000000" w:themeColor="text1"/>
          <w:sz w:val="24"/>
          <w:szCs w:val="24"/>
        </w:rPr>
      </w:pPr>
      <w:r w:rsidRPr="00887B3C">
        <w:rPr>
          <w:rFonts w:ascii="Times New Roman" w:hAnsi="Times New Roman" w:cs="Times New Roman"/>
          <w:b/>
          <w:color w:val="000000" w:themeColor="text1"/>
          <w:sz w:val="24"/>
          <w:szCs w:val="24"/>
        </w:rPr>
        <w:t xml:space="preserve">Dergi Editörlüğü </w:t>
      </w:r>
    </w:p>
    <w:p w14:paraId="125D0CEB" w14:textId="77777777" w:rsidR="00662A58" w:rsidRPr="00581A74" w:rsidRDefault="00662A58" w:rsidP="00662A58">
      <w:pPr>
        <w:pStyle w:val="ListeParagraf"/>
        <w:numPr>
          <w:ilvl w:val="1"/>
          <w:numId w:val="37"/>
        </w:numPr>
        <w:spacing w:after="160" w:line="259" w:lineRule="auto"/>
        <w:ind w:left="1134"/>
        <w:jc w:val="both"/>
        <w:rPr>
          <w:rFonts w:ascii="Times New Roman" w:hAnsi="Times New Roman" w:cs="Times New Roman"/>
          <w:sz w:val="24"/>
          <w:szCs w:val="24"/>
        </w:rPr>
      </w:pPr>
      <w:r w:rsidRPr="00581A74">
        <w:rPr>
          <w:rFonts w:ascii="Times New Roman" w:hAnsi="Times New Roman" w:cs="Times New Roman"/>
          <w:sz w:val="24"/>
          <w:szCs w:val="24"/>
        </w:rPr>
        <w:t>İlgili yılda dergide Editörlük görevini yürüttüğünü gösteren belge veya internet sayfası ekran görüntüleri sunulmalıdır. İnternet sayfası görüntüleri sunulması durumunda görüntünün alındığı internet sitesinin adresi de belirtilmelidir.</w:t>
      </w:r>
    </w:p>
    <w:p w14:paraId="16C55097" w14:textId="77777777" w:rsidR="00662A58" w:rsidRPr="00581A74" w:rsidRDefault="00662A58" w:rsidP="00662A58">
      <w:pPr>
        <w:pStyle w:val="ListeParagraf"/>
        <w:numPr>
          <w:ilvl w:val="1"/>
          <w:numId w:val="37"/>
        </w:numPr>
        <w:spacing w:after="160" w:line="259" w:lineRule="auto"/>
        <w:ind w:left="1134"/>
        <w:jc w:val="both"/>
        <w:rPr>
          <w:rFonts w:ascii="Times New Roman" w:hAnsi="Times New Roman" w:cs="Times New Roman"/>
          <w:sz w:val="24"/>
          <w:szCs w:val="24"/>
        </w:rPr>
      </w:pPr>
      <w:r w:rsidRPr="00581A74">
        <w:rPr>
          <w:rFonts w:ascii="Times New Roman" w:hAnsi="Times New Roman" w:cs="Times New Roman"/>
          <w:sz w:val="24"/>
          <w:szCs w:val="24"/>
        </w:rPr>
        <w:lastRenderedPageBreak/>
        <w:t>Derginin hangi indeks(</w:t>
      </w:r>
      <w:proofErr w:type="spellStart"/>
      <w:r w:rsidRPr="00581A74">
        <w:rPr>
          <w:rFonts w:ascii="Times New Roman" w:hAnsi="Times New Roman" w:cs="Times New Roman"/>
          <w:sz w:val="24"/>
          <w:szCs w:val="24"/>
        </w:rPr>
        <w:t>ler</w:t>
      </w:r>
      <w:proofErr w:type="spellEnd"/>
      <w:r w:rsidRPr="00581A74">
        <w:rPr>
          <w:rFonts w:ascii="Times New Roman" w:hAnsi="Times New Roman" w:cs="Times New Roman"/>
          <w:sz w:val="24"/>
          <w:szCs w:val="24"/>
        </w:rPr>
        <w:t>)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2AB173B1" w14:textId="07B5BEE8" w:rsidR="00662A58" w:rsidRPr="00581A74" w:rsidRDefault="00662A58" w:rsidP="00662A58">
      <w:pPr>
        <w:pStyle w:val="ListeParagraf"/>
        <w:numPr>
          <w:ilvl w:val="1"/>
          <w:numId w:val="37"/>
        </w:numPr>
        <w:spacing w:after="160" w:line="259" w:lineRule="auto"/>
        <w:ind w:left="1134"/>
        <w:jc w:val="both"/>
        <w:rPr>
          <w:rFonts w:ascii="Times New Roman" w:hAnsi="Times New Roman" w:cs="Times New Roman"/>
          <w:sz w:val="24"/>
          <w:szCs w:val="24"/>
        </w:rPr>
      </w:pPr>
      <w:r w:rsidRPr="00581A74">
        <w:rPr>
          <w:rFonts w:ascii="Times New Roman" w:hAnsi="Times New Roman" w:cs="Times New Roman"/>
          <w:sz w:val="24"/>
          <w:szCs w:val="24"/>
        </w:rPr>
        <w:t xml:space="preserve">Diğer uluslararası hakemli </w:t>
      </w:r>
      <w:r w:rsidR="00B20253">
        <w:rPr>
          <w:rFonts w:ascii="Times New Roman" w:hAnsi="Times New Roman" w:cs="Times New Roman"/>
          <w:sz w:val="24"/>
          <w:szCs w:val="24"/>
        </w:rPr>
        <w:t>d</w:t>
      </w:r>
      <w:r w:rsidRPr="00581A74">
        <w:rPr>
          <w:rFonts w:ascii="Times New Roman" w:hAnsi="Times New Roman" w:cs="Times New Roman"/>
          <w:sz w:val="24"/>
          <w:szCs w:val="24"/>
        </w:rPr>
        <w:t>ergide editörlük görevi için, ilgili derginin en az beş yıldır yılda en az bir sayı ile yayınlandığını, derginin editör veya yayın kurulunun uluslararası olduğunu, bilimsel değerlendirme süreci ve bu sürecin nasıl işlediğinin derginin internet sayfasında yer aldığını ve derginin internet sayfası üzerinden yayınlanmış makalelerin künyelerine ulaşılabildiğini gösteren belgeler veya ilgili bilgilerin yer aldığı internet sayfası ekran görüntüleri sunulmalıdır. İnternet sayfası görüntüleri sunulması durumunda görüntünün alındığı internet sitesinin adresi de belirtilmelidir.</w:t>
      </w:r>
    </w:p>
    <w:p w14:paraId="74B02809" w14:textId="77777777" w:rsidR="00662A58" w:rsidRPr="00581A74" w:rsidRDefault="00662A58" w:rsidP="00662A58">
      <w:pPr>
        <w:pStyle w:val="ListeParagraf"/>
        <w:spacing w:after="160" w:line="259" w:lineRule="auto"/>
        <w:ind w:left="1134"/>
        <w:jc w:val="both"/>
        <w:rPr>
          <w:rFonts w:ascii="Times New Roman" w:hAnsi="Times New Roman" w:cs="Times New Roman"/>
          <w:sz w:val="24"/>
          <w:szCs w:val="24"/>
        </w:rPr>
      </w:pPr>
    </w:p>
    <w:p w14:paraId="24FCE033" w14:textId="77777777" w:rsidR="00662A58" w:rsidRPr="00887B3C" w:rsidRDefault="00662A58" w:rsidP="00662A58">
      <w:pPr>
        <w:pStyle w:val="ListeParagraf"/>
        <w:numPr>
          <w:ilvl w:val="0"/>
          <w:numId w:val="37"/>
        </w:numPr>
        <w:spacing w:after="0" w:line="259" w:lineRule="auto"/>
        <w:contextualSpacing w:val="0"/>
        <w:rPr>
          <w:rFonts w:ascii="Times New Roman" w:hAnsi="Times New Roman" w:cs="Times New Roman"/>
          <w:b/>
          <w:color w:val="000000" w:themeColor="text1"/>
          <w:sz w:val="24"/>
          <w:szCs w:val="24"/>
        </w:rPr>
      </w:pPr>
      <w:r w:rsidRPr="00887B3C">
        <w:rPr>
          <w:rFonts w:ascii="Times New Roman" w:hAnsi="Times New Roman" w:cs="Times New Roman"/>
          <w:b/>
          <w:color w:val="000000" w:themeColor="text1"/>
          <w:sz w:val="24"/>
          <w:szCs w:val="24"/>
        </w:rPr>
        <w:t>Uluslararası Özgün Bilimsel Kitap Editörlüğü</w:t>
      </w:r>
    </w:p>
    <w:p w14:paraId="1431D2FB" w14:textId="77777777" w:rsidR="00662A58" w:rsidRPr="00581A74" w:rsidRDefault="00662A58" w:rsidP="00662A58">
      <w:pPr>
        <w:pStyle w:val="ListeParagraf"/>
        <w:numPr>
          <w:ilvl w:val="1"/>
          <w:numId w:val="37"/>
        </w:numPr>
        <w:spacing w:after="0"/>
        <w:ind w:left="1134"/>
        <w:contextualSpacing w:val="0"/>
        <w:jc w:val="both"/>
        <w:rPr>
          <w:rFonts w:ascii="Times New Roman" w:hAnsi="Times New Roman" w:cs="Times New Roman"/>
          <w:sz w:val="24"/>
          <w:szCs w:val="24"/>
        </w:rPr>
      </w:pPr>
      <w:r w:rsidRPr="00581A74">
        <w:rPr>
          <w:rFonts w:ascii="Times New Roman" w:hAnsi="Times New Roman" w:cs="Times New Roman"/>
          <w:sz w:val="24"/>
          <w:szCs w:val="24"/>
        </w:rPr>
        <w:t>İlgili yılda Kitap editörlüğü görevini yürüttüğünü gösteren yayıneviyle yapılan sözleşme, yayınevinden ya da editörden gelen davet mektubu gibi belgeler sunulmalıdır.</w:t>
      </w:r>
    </w:p>
    <w:p w14:paraId="5677A17A" w14:textId="77777777" w:rsidR="00662A58" w:rsidRPr="00581A74" w:rsidRDefault="00662A58" w:rsidP="00662A58">
      <w:pPr>
        <w:pStyle w:val="ListeParagraf"/>
        <w:numPr>
          <w:ilvl w:val="1"/>
          <w:numId w:val="37"/>
        </w:numPr>
        <w:spacing w:after="0"/>
        <w:ind w:left="1134"/>
        <w:contextualSpacing w:val="0"/>
        <w:jc w:val="both"/>
        <w:rPr>
          <w:rFonts w:ascii="Times New Roman" w:hAnsi="Times New Roman" w:cs="Times New Roman"/>
          <w:sz w:val="24"/>
          <w:szCs w:val="24"/>
        </w:rPr>
      </w:pPr>
      <w:r w:rsidRPr="00581A74">
        <w:rPr>
          <w:rFonts w:ascii="Times New Roman" w:hAnsi="Times New Roman" w:cs="Times New Roman"/>
          <w:sz w:val="24"/>
          <w:szCs w:val="24"/>
        </w:rPr>
        <w:t>Kitabın kapak, basım bilgileri ve içindekiler sayfalarının yer aldığı belge sunulmalıdır.</w:t>
      </w:r>
    </w:p>
    <w:p w14:paraId="467AAB4C" w14:textId="77777777" w:rsidR="00662A58" w:rsidRPr="00581A74" w:rsidRDefault="00662A58" w:rsidP="00662A58">
      <w:pPr>
        <w:pStyle w:val="ListeParagraf"/>
        <w:numPr>
          <w:ilvl w:val="1"/>
          <w:numId w:val="37"/>
        </w:numPr>
        <w:spacing w:after="0"/>
        <w:ind w:left="1134"/>
        <w:contextualSpacing w:val="0"/>
        <w:jc w:val="both"/>
        <w:rPr>
          <w:rFonts w:ascii="Times New Roman" w:hAnsi="Times New Roman" w:cs="Times New Roman"/>
          <w:sz w:val="24"/>
          <w:szCs w:val="24"/>
        </w:rPr>
      </w:pPr>
      <w:r w:rsidRPr="00581A74">
        <w:rPr>
          <w:rFonts w:ascii="Times New Roman" w:hAnsi="Times New Roman" w:cs="Times New Roman"/>
          <w:sz w:val="24"/>
          <w:szCs w:val="24"/>
        </w:rPr>
        <w:t>İlgili yayınevinin e</w:t>
      </w:r>
      <w:r w:rsidRPr="00581A74">
        <w:rPr>
          <w:rFonts w:ascii="Times New Roman" w:eastAsia="Times New Roman" w:hAnsi="Times New Roman" w:cs="Times New Roman"/>
          <w:sz w:val="24"/>
          <w:szCs w:val="24"/>
        </w:rPr>
        <w:t xml:space="preserve">n az beş yıldır uluslararası düzeyde düzenli faaliyet gösterdiğini, aynı alanda farklı yazarlara ait Türkçe dışındaki dillerde en az yirmi kitap yayımlamış olduğunu ve yayınlarının Yükseköğretim Kurulu tarafından tanınan yurtdışındaki üniversitelerin kütüphanelerinde </w:t>
      </w:r>
      <w:proofErr w:type="spellStart"/>
      <w:r w:rsidRPr="00581A74">
        <w:rPr>
          <w:rFonts w:ascii="Times New Roman" w:eastAsia="Times New Roman" w:hAnsi="Times New Roman" w:cs="Times New Roman"/>
          <w:sz w:val="24"/>
          <w:szCs w:val="24"/>
        </w:rPr>
        <w:t>kataloglandığını</w:t>
      </w:r>
      <w:proofErr w:type="spellEnd"/>
      <w:r w:rsidRPr="00581A74">
        <w:rPr>
          <w:rFonts w:ascii="Times New Roman" w:eastAsia="Times New Roman" w:hAnsi="Times New Roman" w:cs="Times New Roman"/>
          <w:sz w:val="24"/>
          <w:szCs w:val="24"/>
        </w:rPr>
        <w:t xml:space="preserve"> gösteren </w:t>
      </w:r>
      <w:r w:rsidRPr="00581A74">
        <w:rPr>
          <w:rFonts w:ascii="Times New Roman" w:hAnsi="Times New Roman" w:cs="Times New Roman"/>
          <w:color w:val="000000" w:themeColor="text1"/>
          <w:sz w:val="24"/>
          <w:szCs w:val="24"/>
        </w:rPr>
        <w:t>belge veya int</w:t>
      </w:r>
      <w:r w:rsidRPr="00581A74">
        <w:rPr>
          <w:rFonts w:ascii="Times New Roman" w:hAnsi="Times New Roman" w:cs="Times New Roman"/>
          <w:sz w:val="24"/>
          <w:szCs w:val="24"/>
        </w:rPr>
        <w:t>ernet sayfası ekran görüntüleri sunulmalıdır. İnternet sayfası görüntüleri sunulması durumunda görüntünün alındığı internet sitesinin adresi de belirtilmelidir.</w:t>
      </w:r>
    </w:p>
    <w:p w14:paraId="6B0A649D" w14:textId="77777777" w:rsidR="00662A58" w:rsidRPr="00887B3C" w:rsidRDefault="00662A58" w:rsidP="00662A58">
      <w:pPr>
        <w:jc w:val="both"/>
        <w:rPr>
          <w:rFonts w:ascii="Times New Roman" w:hAnsi="Times New Roman" w:cs="Times New Roman"/>
          <w:color w:val="000000" w:themeColor="text1"/>
        </w:rPr>
      </w:pPr>
    </w:p>
    <w:p w14:paraId="08C2CB5B" w14:textId="77777777" w:rsidR="00662A58" w:rsidRPr="00887B3C" w:rsidRDefault="00662A58" w:rsidP="00662A58">
      <w:pPr>
        <w:pStyle w:val="ListeParagraf"/>
        <w:numPr>
          <w:ilvl w:val="0"/>
          <w:numId w:val="37"/>
        </w:numPr>
        <w:spacing w:after="160" w:line="259" w:lineRule="auto"/>
        <w:rPr>
          <w:rFonts w:ascii="Times New Roman" w:hAnsi="Times New Roman" w:cs="Times New Roman"/>
          <w:b/>
          <w:color w:val="000000" w:themeColor="text1"/>
          <w:sz w:val="24"/>
          <w:szCs w:val="24"/>
        </w:rPr>
      </w:pPr>
      <w:r w:rsidRPr="00887B3C">
        <w:rPr>
          <w:rFonts w:ascii="Times New Roman" w:hAnsi="Times New Roman" w:cs="Times New Roman"/>
          <w:b/>
          <w:color w:val="000000" w:themeColor="text1"/>
          <w:sz w:val="24"/>
          <w:szCs w:val="24"/>
        </w:rPr>
        <w:t>Özgün Makale, Derleme Makale ve Diğer Makaleler</w:t>
      </w:r>
    </w:p>
    <w:p w14:paraId="34002053" w14:textId="77777777" w:rsidR="00662A58" w:rsidRPr="00581A74" w:rsidRDefault="00662A58" w:rsidP="00662A58">
      <w:pPr>
        <w:pStyle w:val="ListeParagraf"/>
        <w:numPr>
          <w:ilvl w:val="1"/>
          <w:numId w:val="37"/>
        </w:numPr>
        <w:spacing w:after="160" w:line="259" w:lineRule="auto"/>
        <w:ind w:left="1134"/>
        <w:rPr>
          <w:rFonts w:ascii="Times New Roman" w:hAnsi="Times New Roman" w:cs="Times New Roman"/>
          <w:sz w:val="24"/>
          <w:szCs w:val="24"/>
        </w:rPr>
      </w:pPr>
      <w:r w:rsidRPr="00581A74">
        <w:rPr>
          <w:rFonts w:ascii="Times New Roman" w:hAnsi="Times New Roman" w:cs="Times New Roman"/>
          <w:sz w:val="24"/>
          <w:szCs w:val="24"/>
        </w:rPr>
        <w:t>SCI, SCI-EXP, SSCI veya AHCI indekslerinde taranan dergilerdeki makaleler için,</w:t>
      </w:r>
    </w:p>
    <w:p w14:paraId="03E4E7D3" w14:textId="1F90D203" w:rsidR="00662A58" w:rsidRPr="00581A74" w:rsidRDefault="00662A58" w:rsidP="00662A58">
      <w:pPr>
        <w:pStyle w:val="ListeParagraf"/>
        <w:numPr>
          <w:ilvl w:val="2"/>
          <w:numId w:val="37"/>
        </w:numPr>
        <w:spacing w:after="0"/>
        <w:ind w:left="1560"/>
        <w:contextualSpacing w:val="0"/>
        <w:jc w:val="both"/>
        <w:rPr>
          <w:rFonts w:ascii="Times New Roman" w:hAnsi="Times New Roman" w:cs="Times New Roman"/>
          <w:sz w:val="24"/>
          <w:szCs w:val="24"/>
        </w:rPr>
      </w:pPr>
      <w:r w:rsidRPr="00581A74">
        <w:rPr>
          <w:rFonts w:ascii="Times New Roman" w:hAnsi="Times New Roman" w:cs="Times New Roman"/>
          <w:sz w:val="24"/>
          <w:szCs w:val="24"/>
        </w:rPr>
        <w:t xml:space="preserve">Yayımlanmış makalenin en az ilk sayfasının örneği sunulmalıdır. </w:t>
      </w:r>
    </w:p>
    <w:p w14:paraId="7F9E2AB1" w14:textId="2F7265C8" w:rsidR="00662A58" w:rsidRPr="00581A74" w:rsidRDefault="00662A58" w:rsidP="00662A58">
      <w:pPr>
        <w:pStyle w:val="ListeParagraf"/>
        <w:numPr>
          <w:ilvl w:val="2"/>
          <w:numId w:val="37"/>
        </w:numPr>
        <w:spacing w:after="0"/>
        <w:ind w:left="1560"/>
        <w:contextualSpacing w:val="0"/>
        <w:jc w:val="both"/>
        <w:rPr>
          <w:rFonts w:ascii="Times New Roman" w:hAnsi="Times New Roman" w:cs="Times New Roman"/>
          <w:sz w:val="24"/>
          <w:szCs w:val="24"/>
        </w:rPr>
      </w:pPr>
      <w:r w:rsidRPr="00581A74">
        <w:rPr>
          <w:rFonts w:ascii="Times New Roman" w:hAnsi="Times New Roman" w:cs="Times New Roman"/>
          <w:sz w:val="24"/>
          <w:szCs w:val="24"/>
        </w:rPr>
        <w:t xml:space="preserve">İlgili derginin SCI, SCI-EXP, SSCI veya AHCI indeksleri tarafından tarandığını gösteren belge veya ilgili bilgilerin yer aldığı internet sayfası (ISI Master </w:t>
      </w:r>
      <w:proofErr w:type="spellStart"/>
      <w:r w:rsidRPr="00581A74">
        <w:rPr>
          <w:rFonts w:ascii="Times New Roman" w:hAnsi="Times New Roman" w:cs="Times New Roman"/>
          <w:sz w:val="24"/>
          <w:szCs w:val="24"/>
        </w:rPr>
        <w:t>Journal</w:t>
      </w:r>
      <w:proofErr w:type="spellEnd"/>
      <w:r w:rsidRPr="00581A74">
        <w:rPr>
          <w:rFonts w:ascii="Times New Roman" w:hAnsi="Times New Roman" w:cs="Times New Roman"/>
          <w:sz w:val="24"/>
          <w:szCs w:val="24"/>
        </w:rPr>
        <w:t xml:space="preserve"> </w:t>
      </w:r>
      <w:proofErr w:type="spellStart"/>
      <w:r w:rsidRPr="00581A74">
        <w:rPr>
          <w:rFonts w:ascii="Times New Roman" w:hAnsi="Times New Roman" w:cs="Times New Roman"/>
          <w:sz w:val="24"/>
          <w:szCs w:val="24"/>
        </w:rPr>
        <w:t>List’ten</w:t>
      </w:r>
      <w:proofErr w:type="spellEnd"/>
      <w:r w:rsidRPr="00581A74">
        <w:rPr>
          <w:rFonts w:ascii="Times New Roman" w:hAnsi="Times New Roman" w:cs="Times New Roman"/>
          <w:sz w:val="24"/>
          <w:szCs w:val="24"/>
        </w:rPr>
        <w:t xml:space="preserve"> alınmış, </w:t>
      </w:r>
      <w:r w:rsidR="009013CF" w:rsidRPr="009013CF">
        <w:rPr>
          <w:rFonts w:ascii="Times New Roman" w:hAnsi="Times New Roman" w:cs="Times New Roman"/>
          <w:b/>
          <w:bCs/>
          <w:sz w:val="24"/>
          <w:szCs w:val="24"/>
        </w:rPr>
        <w:t>https://mjl.clarivate.com/home</w:t>
      </w:r>
      <w:r w:rsidRPr="00581A74">
        <w:rPr>
          <w:rFonts w:ascii="Times New Roman" w:hAnsi="Times New Roman" w:cs="Times New Roman"/>
          <w:sz w:val="24"/>
          <w:szCs w:val="24"/>
        </w:rPr>
        <w:t xml:space="preserve">) ekran görüntüleri sunulmalıdır. </w:t>
      </w:r>
    </w:p>
    <w:p w14:paraId="252927AF" w14:textId="1C86DF9C" w:rsidR="00662A58" w:rsidRPr="009013CF" w:rsidRDefault="00662A58" w:rsidP="00662A58">
      <w:pPr>
        <w:pStyle w:val="ListeParagraf"/>
        <w:numPr>
          <w:ilvl w:val="2"/>
          <w:numId w:val="37"/>
        </w:numPr>
        <w:spacing w:after="0"/>
        <w:ind w:left="1560"/>
        <w:contextualSpacing w:val="0"/>
        <w:jc w:val="both"/>
        <w:rPr>
          <w:rFonts w:ascii="Times New Roman" w:hAnsi="Times New Roman" w:cs="Times New Roman"/>
          <w:sz w:val="24"/>
          <w:szCs w:val="24"/>
        </w:rPr>
      </w:pPr>
      <w:r w:rsidRPr="009013CF">
        <w:rPr>
          <w:rFonts w:ascii="Times New Roman" w:hAnsi="Times New Roman" w:cs="Times New Roman"/>
          <w:sz w:val="24"/>
          <w:szCs w:val="24"/>
        </w:rPr>
        <w:t xml:space="preserve">İlgili derginin ISI Web of </w:t>
      </w:r>
      <w:proofErr w:type="spellStart"/>
      <w:r w:rsidRPr="009013CF">
        <w:rPr>
          <w:rFonts w:ascii="Times New Roman" w:hAnsi="Times New Roman" w:cs="Times New Roman"/>
          <w:sz w:val="24"/>
          <w:szCs w:val="24"/>
        </w:rPr>
        <w:t>Science</w:t>
      </w:r>
      <w:proofErr w:type="spellEnd"/>
      <w:r w:rsidRPr="009013CF">
        <w:rPr>
          <w:rFonts w:ascii="Times New Roman" w:hAnsi="Times New Roman" w:cs="Times New Roman"/>
          <w:sz w:val="24"/>
          <w:szCs w:val="24"/>
        </w:rPr>
        <w:t xml:space="preserve"> Çeyreklik (</w:t>
      </w:r>
      <w:proofErr w:type="spellStart"/>
      <w:r w:rsidRPr="009013CF">
        <w:rPr>
          <w:rFonts w:ascii="Times New Roman" w:hAnsi="Times New Roman" w:cs="Times New Roman"/>
          <w:sz w:val="24"/>
          <w:szCs w:val="24"/>
        </w:rPr>
        <w:t>Quartile</w:t>
      </w:r>
      <w:proofErr w:type="spellEnd"/>
      <w:r w:rsidRPr="009013CF">
        <w:rPr>
          <w:rFonts w:ascii="Times New Roman" w:hAnsi="Times New Roman" w:cs="Times New Roman"/>
          <w:sz w:val="24"/>
          <w:szCs w:val="24"/>
        </w:rPr>
        <w:t xml:space="preserve">) sınıfını gösteren belge veya ilgili bilgilerin yer aldığı internet sayfası ekran görüntüleri sunulmalıdır. </w:t>
      </w:r>
    </w:p>
    <w:p w14:paraId="36E42371" w14:textId="77777777" w:rsidR="00662A58" w:rsidRPr="00581A74" w:rsidRDefault="00662A58" w:rsidP="00662A58">
      <w:pPr>
        <w:pStyle w:val="ListeParagraf"/>
        <w:numPr>
          <w:ilvl w:val="1"/>
          <w:numId w:val="37"/>
        </w:numPr>
        <w:spacing w:after="160" w:line="259" w:lineRule="auto"/>
        <w:ind w:left="1134"/>
        <w:rPr>
          <w:rFonts w:ascii="Times New Roman" w:hAnsi="Times New Roman" w:cs="Times New Roman"/>
          <w:sz w:val="24"/>
          <w:szCs w:val="24"/>
        </w:rPr>
      </w:pPr>
      <w:r w:rsidRPr="00581A74">
        <w:rPr>
          <w:rFonts w:ascii="Times New Roman" w:hAnsi="Times New Roman" w:cs="Times New Roman"/>
          <w:sz w:val="24"/>
          <w:szCs w:val="24"/>
        </w:rPr>
        <w:t>Alan indekslerine giren veya diğer hakemli dergilerde yayımlanan makaleler için,</w:t>
      </w:r>
    </w:p>
    <w:p w14:paraId="163B6BD5" w14:textId="77777777" w:rsidR="008D1080" w:rsidRDefault="00662A58" w:rsidP="008D1080">
      <w:pPr>
        <w:pStyle w:val="ListeParagraf"/>
        <w:numPr>
          <w:ilvl w:val="1"/>
          <w:numId w:val="43"/>
        </w:numPr>
        <w:spacing w:after="160" w:line="259" w:lineRule="auto"/>
        <w:ind w:left="1701"/>
        <w:rPr>
          <w:rFonts w:ascii="Times New Roman" w:hAnsi="Times New Roman" w:cs="Times New Roman"/>
          <w:sz w:val="24"/>
          <w:szCs w:val="24"/>
        </w:rPr>
      </w:pPr>
      <w:r w:rsidRPr="00581A74">
        <w:rPr>
          <w:rFonts w:ascii="Times New Roman" w:hAnsi="Times New Roman" w:cs="Times New Roman"/>
          <w:sz w:val="24"/>
          <w:szCs w:val="24"/>
        </w:rPr>
        <w:t>Yayımlanmış makalenin en az ilk sayfasının örneği sunulmalıdır.</w:t>
      </w:r>
    </w:p>
    <w:p w14:paraId="2FB0EE8D" w14:textId="4BF878B4" w:rsidR="004E437A" w:rsidRPr="008D1080" w:rsidRDefault="00662A58" w:rsidP="008D1080">
      <w:pPr>
        <w:pStyle w:val="ListeParagraf"/>
        <w:numPr>
          <w:ilvl w:val="1"/>
          <w:numId w:val="43"/>
        </w:numPr>
        <w:spacing w:after="160" w:line="259" w:lineRule="auto"/>
        <w:ind w:left="1701"/>
        <w:rPr>
          <w:rFonts w:ascii="Times New Roman" w:hAnsi="Times New Roman" w:cs="Times New Roman"/>
          <w:sz w:val="24"/>
          <w:szCs w:val="24"/>
        </w:rPr>
      </w:pPr>
      <w:r w:rsidRPr="008D1080">
        <w:rPr>
          <w:rFonts w:ascii="Times New Roman" w:hAnsi="Times New Roman" w:cs="Times New Roman"/>
        </w:rPr>
        <w:t>Alan indekslerine giren dergiler için, ilgili derginin ÜAK tarafından doçentlik başvurusunda kabul edilen 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14:paraId="65D90C66" w14:textId="28430F5B" w:rsidR="00662A58" w:rsidRPr="004E437A" w:rsidRDefault="00662A58" w:rsidP="00B85DE2">
      <w:pPr>
        <w:pStyle w:val="ListeParagraf"/>
        <w:numPr>
          <w:ilvl w:val="1"/>
          <w:numId w:val="37"/>
        </w:numPr>
        <w:spacing w:after="160" w:line="259" w:lineRule="auto"/>
        <w:ind w:left="1134"/>
        <w:jc w:val="both"/>
        <w:rPr>
          <w:rFonts w:ascii="Times New Roman" w:hAnsi="Times New Roman" w:cs="Times New Roman"/>
          <w:sz w:val="24"/>
          <w:szCs w:val="24"/>
        </w:rPr>
      </w:pPr>
      <w:r w:rsidRPr="004E437A">
        <w:rPr>
          <w:rFonts w:ascii="Times New Roman" w:hAnsi="Times New Roman" w:cs="Times New Roman"/>
          <w:sz w:val="24"/>
          <w:szCs w:val="24"/>
        </w:rPr>
        <w:t>Diğer Uluslararası hakemli dergilerde yayımlanan makaleler için,</w:t>
      </w:r>
    </w:p>
    <w:p w14:paraId="52BD8A6F" w14:textId="77777777" w:rsidR="00662A58" w:rsidRPr="00581A74" w:rsidRDefault="00662A58" w:rsidP="00662A58">
      <w:pPr>
        <w:pStyle w:val="ListeParagraf"/>
        <w:numPr>
          <w:ilvl w:val="0"/>
          <w:numId w:val="44"/>
        </w:numPr>
        <w:spacing w:after="160" w:line="259" w:lineRule="auto"/>
        <w:ind w:left="1560"/>
        <w:rPr>
          <w:rFonts w:ascii="Times New Roman" w:hAnsi="Times New Roman" w:cs="Times New Roman"/>
          <w:sz w:val="24"/>
          <w:szCs w:val="24"/>
        </w:rPr>
      </w:pPr>
      <w:r w:rsidRPr="00581A74">
        <w:rPr>
          <w:rFonts w:ascii="Times New Roman" w:hAnsi="Times New Roman" w:cs="Times New Roman"/>
          <w:sz w:val="24"/>
          <w:szCs w:val="24"/>
        </w:rPr>
        <w:t>Yayımlanmış makalenin en az ilk sayfasının örneği sunulmalıdır.</w:t>
      </w:r>
    </w:p>
    <w:p w14:paraId="0532B1C4" w14:textId="2294081B" w:rsidR="0078449B" w:rsidRDefault="00662A58" w:rsidP="00662A58">
      <w:pPr>
        <w:pStyle w:val="ListeParagraf"/>
        <w:numPr>
          <w:ilvl w:val="0"/>
          <w:numId w:val="44"/>
        </w:numPr>
        <w:spacing w:after="160" w:line="259" w:lineRule="auto"/>
        <w:ind w:left="1560"/>
        <w:jc w:val="both"/>
        <w:rPr>
          <w:rFonts w:ascii="Times New Roman" w:hAnsi="Times New Roman" w:cs="Times New Roman"/>
          <w:sz w:val="24"/>
          <w:szCs w:val="24"/>
        </w:rPr>
      </w:pPr>
      <w:r w:rsidRPr="00242814">
        <w:rPr>
          <w:rFonts w:ascii="Times New Roman" w:hAnsi="Times New Roman" w:cs="Times New Roman"/>
          <w:sz w:val="24"/>
          <w:szCs w:val="24"/>
        </w:rPr>
        <w:t xml:space="preserve">Derginin yılda en az bir kez olmak üzere son 5 yıldır </w:t>
      </w:r>
      <w:proofErr w:type="gramStart"/>
      <w:r w:rsidRPr="00242814">
        <w:rPr>
          <w:rFonts w:ascii="Times New Roman" w:hAnsi="Times New Roman" w:cs="Times New Roman"/>
          <w:sz w:val="24"/>
          <w:szCs w:val="24"/>
        </w:rPr>
        <w:t>yayımlandığını</w:t>
      </w:r>
      <w:r w:rsidR="0078449B">
        <w:rPr>
          <w:rFonts w:ascii="Times New Roman" w:hAnsi="Times New Roman" w:cs="Times New Roman"/>
          <w:sz w:val="24"/>
          <w:szCs w:val="24"/>
        </w:rPr>
        <w:t xml:space="preserve"> </w:t>
      </w:r>
      <w:r w:rsidRPr="00242814">
        <w:rPr>
          <w:rFonts w:ascii="Times New Roman" w:hAnsi="Times New Roman" w:cs="Times New Roman"/>
          <w:sz w:val="24"/>
          <w:szCs w:val="24"/>
        </w:rPr>
        <w:t xml:space="preserve"> </w:t>
      </w:r>
      <w:r w:rsidR="0078449B">
        <w:rPr>
          <w:rFonts w:ascii="Times New Roman" w:eastAsia="Times New Roman" w:hAnsi="Times New Roman" w:cs="Times New Roman"/>
          <w:sz w:val="24"/>
          <w:szCs w:val="24"/>
        </w:rPr>
        <w:t>gösteren</w:t>
      </w:r>
      <w:proofErr w:type="gramEnd"/>
      <w:r w:rsidR="0078449B">
        <w:rPr>
          <w:rFonts w:ascii="Times New Roman" w:eastAsia="Times New Roman" w:hAnsi="Times New Roman" w:cs="Times New Roman"/>
          <w:sz w:val="24"/>
          <w:szCs w:val="24"/>
        </w:rPr>
        <w:t xml:space="preserve"> belge,</w:t>
      </w:r>
    </w:p>
    <w:p w14:paraId="4C7494F2" w14:textId="5D8AA0EE" w:rsidR="00662A58" w:rsidRPr="0078449B" w:rsidRDefault="0078449B" w:rsidP="00662A58">
      <w:pPr>
        <w:pStyle w:val="ListeParagraf"/>
        <w:numPr>
          <w:ilvl w:val="0"/>
          <w:numId w:val="44"/>
        </w:numPr>
        <w:spacing w:after="160" w:line="259" w:lineRule="auto"/>
        <w:ind w:left="1560"/>
        <w:jc w:val="both"/>
        <w:rPr>
          <w:rFonts w:ascii="Times New Roman" w:hAnsi="Times New Roman" w:cs="Times New Roman"/>
          <w:sz w:val="24"/>
          <w:szCs w:val="24"/>
        </w:rPr>
      </w:pPr>
      <w:r>
        <w:rPr>
          <w:rFonts w:ascii="Times New Roman" w:eastAsia="Times New Roman" w:hAnsi="Times New Roman" w:cs="Times New Roman"/>
          <w:sz w:val="24"/>
          <w:szCs w:val="24"/>
        </w:rPr>
        <w:t>D</w:t>
      </w:r>
      <w:r w:rsidR="00662A58" w:rsidRPr="00242814">
        <w:rPr>
          <w:rFonts w:ascii="Times New Roman" w:eastAsia="Times New Roman" w:hAnsi="Times New Roman" w:cs="Times New Roman"/>
          <w:sz w:val="24"/>
          <w:szCs w:val="24"/>
        </w:rPr>
        <w:t>erginin editör veya yayın kurulunun uluslararası olduğunu</w:t>
      </w:r>
      <w:r w:rsidR="00242814">
        <w:rPr>
          <w:rFonts w:ascii="Times New Roman" w:eastAsia="Times New Roman" w:hAnsi="Times New Roman" w:cs="Times New Roman"/>
          <w:sz w:val="24"/>
          <w:szCs w:val="24"/>
        </w:rPr>
        <w:t xml:space="preserve"> gösteren belge,</w:t>
      </w:r>
    </w:p>
    <w:p w14:paraId="0BBB65C7" w14:textId="17950777" w:rsidR="0078449B" w:rsidRPr="00242814" w:rsidRDefault="0078449B" w:rsidP="00662A58">
      <w:pPr>
        <w:pStyle w:val="ListeParagraf"/>
        <w:numPr>
          <w:ilvl w:val="0"/>
          <w:numId w:val="44"/>
        </w:numPr>
        <w:spacing w:after="160" w:line="259" w:lineRule="auto"/>
        <w:ind w:left="1560"/>
        <w:jc w:val="both"/>
        <w:rPr>
          <w:rFonts w:ascii="Times New Roman" w:hAnsi="Times New Roman" w:cs="Times New Roman"/>
          <w:sz w:val="24"/>
          <w:szCs w:val="24"/>
        </w:rPr>
      </w:pPr>
      <w:r>
        <w:rPr>
          <w:rFonts w:ascii="Times New Roman" w:eastAsia="Times New Roman" w:hAnsi="Times New Roman" w:cs="Times New Roman"/>
          <w:sz w:val="24"/>
          <w:szCs w:val="24"/>
        </w:rPr>
        <w:t>Derginin tarandığı indeksleri gösteren belge veya ekran görüntüsü</w:t>
      </w:r>
    </w:p>
    <w:p w14:paraId="2F82F2D7" w14:textId="3944B567" w:rsidR="00662A58" w:rsidRPr="00581A74" w:rsidRDefault="00662A58" w:rsidP="00662A58">
      <w:pPr>
        <w:widowControl/>
        <w:numPr>
          <w:ilvl w:val="1"/>
          <w:numId w:val="37"/>
        </w:numPr>
        <w:spacing w:after="160" w:line="276" w:lineRule="auto"/>
        <w:ind w:left="1134"/>
        <w:contextualSpacing/>
        <w:rPr>
          <w:rFonts w:ascii="Times New Roman" w:hAnsi="Times New Roman" w:cs="Times New Roman"/>
        </w:rPr>
      </w:pPr>
      <w:r w:rsidRPr="00581A74">
        <w:rPr>
          <w:rFonts w:ascii="Times New Roman" w:hAnsi="Times New Roman" w:cs="Times New Roman"/>
        </w:rPr>
        <w:t xml:space="preserve">ULAKBIM </w:t>
      </w:r>
      <w:bookmarkStart w:id="3" w:name="_Hlk89372085"/>
      <w:r w:rsidR="00242814">
        <w:rPr>
          <w:rFonts w:ascii="Times New Roman" w:hAnsi="Times New Roman" w:cs="Times New Roman"/>
        </w:rPr>
        <w:t xml:space="preserve">TR Dizin </w:t>
      </w:r>
      <w:bookmarkEnd w:id="3"/>
      <w:r w:rsidRPr="00581A74">
        <w:rPr>
          <w:rFonts w:ascii="Times New Roman" w:hAnsi="Times New Roman" w:cs="Times New Roman"/>
        </w:rPr>
        <w:t>tarafından taranan ulusal hakemli dergilerde yayımlanan makaleler için,</w:t>
      </w:r>
    </w:p>
    <w:p w14:paraId="050A2A90" w14:textId="77777777" w:rsidR="008D1080" w:rsidRPr="00581A74" w:rsidRDefault="008D1080" w:rsidP="008D1080">
      <w:pPr>
        <w:widowControl/>
        <w:numPr>
          <w:ilvl w:val="0"/>
          <w:numId w:val="45"/>
        </w:numPr>
        <w:spacing w:line="259" w:lineRule="auto"/>
        <w:ind w:left="1560"/>
        <w:contextualSpacing/>
        <w:jc w:val="both"/>
        <w:rPr>
          <w:rFonts w:ascii="Times New Roman" w:hAnsi="Times New Roman" w:cs="Times New Roman"/>
        </w:rPr>
      </w:pPr>
      <w:r w:rsidRPr="00581A74">
        <w:rPr>
          <w:rFonts w:ascii="Times New Roman" w:hAnsi="Times New Roman" w:cs="Times New Roman"/>
        </w:rPr>
        <w:t>Yayımlanmış makalenin en az ilk sayfasının örneği sunulmalıdır.</w:t>
      </w:r>
    </w:p>
    <w:p w14:paraId="4DAADD4C" w14:textId="2C28D0DE" w:rsidR="00662A58" w:rsidRPr="00581A74" w:rsidRDefault="00662A58" w:rsidP="00662A58">
      <w:pPr>
        <w:widowControl/>
        <w:numPr>
          <w:ilvl w:val="0"/>
          <w:numId w:val="45"/>
        </w:numPr>
        <w:spacing w:after="160" w:line="276" w:lineRule="auto"/>
        <w:ind w:left="1560"/>
        <w:contextualSpacing/>
        <w:jc w:val="both"/>
        <w:rPr>
          <w:rFonts w:ascii="Times New Roman" w:hAnsi="Times New Roman" w:cs="Times New Roman"/>
        </w:rPr>
      </w:pPr>
      <w:r w:rsidRPr="00581A74">
        <w:rPr>
          <w:rFonts w:ascii="Times New Roman" w:hAnsi="Times New Roman" w:cs="Times New Roman"/>
        </w:rPr>
        <w:t xml:space="preserve">Derginin ULAKBIM </w:t>
      </w:r>
      <w:r w:rsidR="00242814">
        <w:rPr>
          <w:rFonts w:ascii="Times New Roman" w:hAnsi="Times New Roman" w:cs="Times New Roman"/>
        </w:rPr>
        <w:t xml:space="preserve">TR Dizin </w:t>
      </w:r>
      <w:r w:rsidRPr="00581A74">
        <w:rPr>
          <w:rFonts w:ascii="Times New Roman" w:hAnsi="Times New Roman" w:cs="Times New Roman"/>
        </w:rPr>
        <w:t>tarafından ilgili yılda tarandığını gösteren internet sayfası görüntüsü sunulmalıdır.</w:t>
      </w:r>
    </w:p>
    <w:p w14:paraId="1224DA9B" w14:textId="77777777" w:rsidR="00662A58" w:rsidRPr="00581A74" w:rsidRDefault="00662A58" w:rsidP="00662A58">
      <w:pPr>
        <w:jc w:val="both"/>
        <w:rPr>
          <w:rFonts w:ascii="Times New Roman" w:hAnsi="Times New Roman" w:cs="Times New Roman"/>
        </w:rPr>
      </w:pPr>
    </w:p>
    <w:p w14:paraId="2AE31466" w14:textId="77777777" w:rsidR="00662A58" w:rsidRPr="00887B3C" w:rsidRDefault="00662A58" w:rsidP="00662A58">
      <w:pPr>
        <w:pStyle w:val="ListeParagraf"/>
        <w:numPr>
          <w:ilvl w:val="0"/>
          <w:numId w:val="37"/>
        </w:numPr>
        <w:spacing w:after="160" w:line="259" w:lineRule="auto"/>
        <w:rPr>
          <w:rFonts w:ascii="Times New Roman" w:hAnsi="Times New Roman" w:cs="Times New Roman"/>
          <w:b/>
          <w:color w:val="000000" w:themeColor="text1"/>
          <w:sz w:val="24"/>
          <w:szCs w:val="24"/>
        </w:rPr>
      </w:pPr>
      <w:r w:rsidRPr="00887B3C">
        <w:rPr>
          <w:rFonts w:ascii="Times New Roman" w:hAnsi="Times New Roman" w:cs="Times New Roman"/>
          <w:b/>
          <w:color w:val="000000" w:themeColor="text1"/>
          <w:sz w:val="24"/>
          <w:szCs w:val="24"/>
        </w:rPr>
        <w:t>Performansa Dayalı Ses veya Görüntü Kaydı</w:t>
      </w:r>
    </w:p>
    <w:p w14:paraId="64924759" w14:textId="77777777" w:rsidR="00662A58" w:rsidRPr="00581A74" w:rsidRDefault="00662A58" w:rsidP="00662A58">
      <w:pPr>
        <w:pStyle w:val="ListeParagraf"/>
        <w:numPr>
          <w:ilvl w:val="1"/>
          <w:numId w:val="37"/>
        </w:numPr>
        <w:spacing w:after="160" w:line="259" w:lineRule="auto"/>
        <w:ind w:left="1134"/>
        <w:jc w:val="both"/>
        <w:rPr>
          <w:rFonts w:ascii="Times New Roman" w:hAnsi="Times New Roman" w:cs="Times New Roman"/>
          <w:sz w:val="24"/>
          <w:szCs w:val="24"/>
        </w:rPr>
      </w:pPr>
      <w:r w:rsidRPr="00581A74">
        <w:rPr>
          <w:rFonts w:ascii="Times New Roman" w:hAnsi="Times New Roman" w:cs="Times New Roman"/>
          <w:sz w:val="24"/>
          <w:szCs w:val="24"/>
        </w:rPr>
        <w:t>Performansa dayalı etkinliğin ulusal veya uluslararası niteliğini ve dikkate alınan yılda yayımlanmış olduğunu gösteren belge,</w:t>
      </w:r>
    </w:p>
    <w:p w14:paraId="5AC8074F" w14:textId="77777777" w:rsidR="00662A58" w:rsidRPr="00581A74" w:rsidRDefault="00662A58" w:rsidP="00662A58">
      <w:pPr>
        <w:pStyle w:val="ListeParagraf"/>
        <w:numPr>
          <w:ilvl w:val="1"/>
          <w:numId w:val="37"/>
        </w:numPr>
        <w:spacing w:after="160" w:line="259" w:lineRule="auto"/>
        <w:ind w:left="1134"/>
        <w:jc w:val="both"/>
        <w:rPr>
          <w:rFonts w:ascii="Times New Roman" w:hAnsi="Times New Roman" w:cs="Times New Roman"/>
          <w:sz w:val="24"/>
          <w:szCs w:val="24"/>
        </w:rPr>
      </w:pPr>
      <w:r w:rsidRPr="00581A74">
        <w:rPr>
          <w:rFonts w:ascii="Times New Roman" w:hAnsi="Times New Roman" w:cs="Times New Roman"/>
          <w:sz w:val="24"/>
          <w:szCs w:val="24"/>
        </w:rPr>
        <w:lastRenderedPageBreak/>
        <w:t>Etkinliğin özgün kişisel kayıt veya karma kayıt niteliğini gösteren belge,</w:t>
      </w:r>
    </w:p>
    <w:p w14:paraId="46CD43B5" w14:textId="77777777" w:rsidR="00662A58" w:rsidRPr="00581A74" w:rsidRDefault="00662A58" w:rsidP="00662A58">
      <w:pPr>
        <w:pStyle w:val="ListeParagraf"/>
        <w:numPr>
          <w:ilvl w:val="1"/>
          <w:numId w:val="37"/>
        </w:numPr>
        <w:spacing w:after="0" w:line="259" w:lineRule="auto"/>
        <w:ind w:left="1134"/>
        <w:jc w:val="both"/>
        <w:rPr>
          <w:rFonts w:ascii="Times New Roman" w:hAnsi="Times New Roman" w:cs="Times New Roman"/>
          <w:sz w:val="24"/>
          <w:szCs w:val="24"/>
        </w:rPr>
      </w:pPr>
      <w:r w:rsidRPr="00581A74">
        <w:rPr>
          <w:rFonts w:ascii="Times New Roman" w:hAnsi="Times New Roman" w:cs="Times New Roman"/>
          <w:sz w:val="24"/>
          <w:szCs w:val="24"/>
        </w:rPr>
        <w:t>CD, DVD veya benzeri ortamdaki kayıtların varlığını gösterir belge veya ilgili bilgilerin yer aldığı internet sayfası ekran görüntüleri sunulmalıdır. İnternet sayfası görüntüleri sunulması durumunda görüntünün alındığı internet sitesinin adresi de belirtilmelidir.</w:t>
      </w:r>
    </w:p>
    <w:p w14:paraId="4BAB40B5" w14:textId="77777777" w:rsidR="00662A58" w:rsidRPr="00581A74" w:rsidRDefault="00662A58" w:rsidP="00662A58">
      <w:pPr>
        <w:spacing w:line="259" w:lineRule="auto"/>
        <w:rPr>
          <w:rFonts w:ascii="Times New Roman" w:hAnsi="Times New Roman" w:cs="Times New Roman"/>
        </w:rPr>
      </w:pPr>
    </w:p>
    <w:p w14:paraId="03DE4450" w14:textId="056CD1DB" w:rsidR="00662A58" w:rsidRPr="00581A74" w:rsidRDefault="00662A58" w:rsidP="00DF7753">
      <w:pPr>
        <w:pBdr>
          <w:top w:val="single" w:sz="4" w:space="1" w:color="auto"/>
          <w:bottom w:val="single" w:sz="4" w:space="1" w:color="auto"/>
        </w:pBdr>
        <w:shd w:val="clear" w:color="auto" w:fill="D9D9D9" w:themeFill="background1" w:themeFillShade="D9"/>
        <w:rPr>
          <w:rFonts w:ascii="Times New Roman" w:hAnsi="Times New Roman" w:cs="Times New Roman"/>
          <w:b/>
        </w:rPr>
      </w:pPr>
      <w:r w:rsidRPr="00581A74">
        <w:rPr>
          <w:rFonts w:ascii="Times New Roman" w:hAnsi="Times New Roman" w:cs="Times New Roman"/>
          <w:b/>
        </w:rPr>
        <w:t>TASARIM</w:t>
      </w:r>
    </w:p>
    <w:p w14:paraId="00EF5B67" w14:textId="77777777" w:rsidR="00662A58" w:rsidRPr="00581A74" w:rsidRDefault="00662A58" w:rsidP="00662A58">
      <w:pPr>
        <w:pStyle w:val="ListeParagraf"/>
        <w:numPr>
          <w:ilvl w:val="0"/>
          <w:numId w:val="38"/>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Kamu Kurumları veya Özel Hukuk tüzel kişileriyle sözleşme yapılarak uygulanmış veya ticarileşmiş olduğunu gösteren belge sunulmalıdır.</w:t>
      </w:r>
    </w:p>
    <w:p w14:paraId="79922394" w14:textId="77777777" w:rsidR="00662A58" w:rsidRPr="00581A74" w:rsidRDefault="00662A58" w:rsidP="00662A58">
      <w:pPr>
        <w:pStyle w:val="ListeParagraf"/>
        <w:numPr>
          <w:ilvl w:val="0"/>
          <w:numId w:val="38"/>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Sunulan belgeler tasarımın uygulamaya konulduğu veya ticarileştiği yılı göstermeye yeterli düzeyde bilgi içermelidir.</w:t>
      </w:r>
    </w:p>
    <w:p w14:paraId="766BE890" w14:textId="77777777" w:rsidR="00662A58" w:rsidRPr="00581A74" w:rsidRDefault="00662A58" w:rsidP="00662A58">
      <w:pPr>
        <w:spacing w:line="259" w:lineRule="auto"/>
        <w:rPr>
          <w:rFonts w:ascii="Times New Roman" w:hAnsi="Times New Roman" w:cs="Times New Roman"/>
          <w:b/>
        </w:rPr>
      </w:pPr>
    </w:p>
    <w:p w14:paraId="24C5D52C" w14:textId="1CAF3C94" w:rsidR="00662A58" w:rsidRPr="00581A74" w:rsidRDefault="00662A58" w:rsidP="003D723C">
      <w:pPr>
        <w:pBdr>
          <w:top w:val="single" w:sz="4" w:space="1" w:color="auto"/>
          <w:bottom w:val="single" w:sz="4" w:space="1" w:color="auto"/>
        </w:pBdr>
        <w:shd w:val="clear" w:color="auto" w:fill="D9D9D9" w:themeFill="background1" w:themeFillShade="D9"/>
        <w:rPr>
          <w:rFonts w:ascii="Times New Roman" w:hAnsi="Times New Roman" w:cs="Times New Roman"/>
          <w:b/>
        </w:rPr>
      </w:pPr>
      <w:r w:rsidRPr="00581A74">
        <w:rPr>
          <w:rFonts w:ascii="Times New Roman" w:hAnsi="Times New Roman" w:cs="Times New Roman"/>
          <w:b/>
        </w:rPr>
        <w:t>SERGİ</w:t>
      </w:r>
    </w:p>
    <w:p w14:paraId="548FD25F" w14:textId="77777777" w:rsidR="00662A58" w:rsidRPr="00581A74" w:rsidRDefault="00662A58" w:rsidP="00662A58">
      <w:pPr>
        <w:pStyle w:val="ListeParagraf"/>
        <w:numPr>
          <w:ilvl w:val="0"/>
          <w:numId w:val="39"/>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Serginin özgün bireysel sergi veya grup/karma/toplu etkinlik niteliğini, tarihini ve yerini gösteren belge örneği sunulmalıdır.</w:t>
      </w:r>
    </w:p>
    <w:p w14:paraId="2C867B1A" w14:textId="77777777" w:rsidR="00662A58" w:rsidRPr="00581A74" w:rsidRDefault="00662A58" w:rsidP="00662A58">
      <w:pPr>
        <w:pStyle w:val="ListeParagraf"/>
        <w:numPr>
          <w:ilvl w:val="0"/>
          <w:numId w:val="39"/>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 xml:space="preserve">Uluslararası sergiler için, serginin uluslararası nitelikte olduğuna dair bölüm, anabilim dalı veya </w:t>
      </w:r>
      <w:proofErr w:type="spellStart"/>
      <w:r w:rsidRPr="00581A74">
        <w:rPr>
          <w:rFonts w:ascii="Times New Roman" w:hAnsi="Times New Roman" w:cs="Times New Roman"/>
          <w:sz w:val="24"/>
          <w:szCs w:val="24"/>
        </w:rPr>
        <w:t>anasanat</w:t>
      </w:r>
      <w:proofErr w:type="spellEnd"/>
      <w:r w:rsidRPr="00581A74">
        <w:rPr>
          <w:rFonts w:ascii="Times New Roman" w:hAnsi="Times New Roman" w:cs="Times New Roman"/>
          <w:sz w:val="24"/>
          <w:szCs w:val="24"/>
        </w:rPr>
        <w:t xml:space="preserve"> dalı kurulu kararı sunulmalıdır.</w:t>
      </w:r>
    </w:p>
    <w:p w14:paraId="3E2D6033" w14:textId="77777777" w:rsidR="00662A58" w:rsidRPr="00581A74" w:rsidRDefault="00662A58" w:rsidP="00662A58">
      <w:pPr>
        <w:spacing w:line="259" w:lineRule="auto"/>
        <w:rPr>
          <w:rFonts w:ascii="Times New Roman" w:hAnsi="Times New Roman" w:cs="Times New Roman"/>
        </w:rPr>
      </w:pPr>
    </w:p>
    <w:p w14:paraId="6DD05081" w14:textId="7037DA0C" w:rsidR="00662A58" w:rsidRPr="00581A74" w:rsidRDefault="00662A58" w:rsidP="003D723C">
      <w:pPr>
        <w:pBdr>
          <w:top w:val="single" w:sz="4" w:space="1" w:color="auto"/>
          <w:bottom w:val="single" w:sz="4" w:space="1" w:color="auto"/>
        </w:pBdr>
        <w:shd w:val="clear" w:color="auto" w:fill="D9D9D9" w:themeFill="background1" w:themeFillShade="D9"/>
        <w:rPr>
          <w:rFonts w:ascii="Times New Roman" w:hAnsi="Times New Roman" w:cs="Times New Roman"/>
          <w:b/>
        </w:rPr>
      </w:pPr>
      <w:r w:rsidRPr="00581A74">
        <w:rPr>
          <w:rFonts w:ascii="Times New Roman" w:hAnsi="Times New Roman" w:cs="Times New Roman"/>
          <w:b/>
        </w:rPr>
        <w:t>PATENT</w:t>
      </w:r>
    </w:p>
    <w:p w14:paraId="6BAD45BE" w14:textId="77777777" w:rsidR="00662A58" w:rsidRPr="00581A74" w:rsidRDefault="00662A58" w:rsidP="00662A58">
      <w:pPr>
        <w:pStyle w:val="ListeParagraf"/>
        <w:numPr>
          <w:ilvl w:val="0"/>
          <w:numId w:val="40"/>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 xml:space="preserve">TPE veya uluslararası yetkili mercilerce düzenlenmiş patent tescil belgesi örneği sunulmalıdır. </w:t>
      </w:r>
    </w:p>
    <w:p w14:paraId="715984FA" w14:textId="77777777" w:rsidR="00662A58" w:rsidRPr="00581A74" w:rsidRDefault="00662A58" w:rsidP="00662A58">
      <w:pPr>
        <w:pStyle w:val="ListeParagraf"/>
        <w:numPr>
          <w:ilvl w:val="0"/>
          <w:numId w:val="40"/>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Uluslararası patent belgesi İngilizce dışında başka bir dilde düzenlenmiş ise belgenin onaylı tercümesi de başvuruda sunulmalıdır.</w:t>
      </w:r>
    </w:p>
    <w:p w14:paraId="124F6DDF" w14:textId="77777777" w:rsidR="00662A58" w:rsidRPr="00581A74" w:rsidRDefault="00662A58" w:rsidP="00662A58">
      <w:pPr>
        <w:pStyle w:val="ListeParagraf"/>
        <w:numPr>
          <w:ilvl w:val="0"/>
          <w:numId w:val="40"/>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t>Ulusal Patentler için sunulan belgelerin patentin incelemeli olduğunu göstermeye yeterli düzeyde bilgi içermesi zorunludur.</w:t>
      </w:r>
    </w:p>
    <w:p w14:paraId="0C36D204" w14:textId="77777777" w:rsidR="00662A58" w:rsidRPr="00581A74" w:rsidRDefault="00662A58" w:rsidP="00662A58">
      <w:pPr>
        <w:spacing w:line="259" w:lineRule="auto"/>
        <w:rPr>
          <w:rFonts w:ascii="Times New Roman" w:hAnsi="Times New Roman" w:cs="Times New Roman"/>
        </w:rPr>
      </w:pPr>
    </w:p>
    <w:p w14:paraId="2E239A4D" w14:textId="526FEA78" w:rsidR="00662A58" w:rsidRPr="00581A74" w:rsidRDefault="00662A58" w:rsidP="003D723C">
      <w:pPr>
        <w:pBdr>
          <w:top w:val="single" w:sz="4" w:space="1" w:color="auto"/>
          <w:bottom w:val="single" w:sz="4" w:space="1" w:color="auto"/>
        </w:pBdr>
        <w:shd w:val="clear" w:color="auto" w:fill="D9D9D9" w:themeFill="background1" w:themeFillShade="D9"/>
        <w:rPr>
          <w:rFonts w:ascii="Times New Roman" w:hAnsi="Times New Roman" w:cs="Times New Roman"/>
          <w:b/>
        </w:rPr>
      </w:pPr>
      <w:r w:rsidRPr="00581A74">
        <w:rPr>
          <w:rFonts w:ascii="Times New Roman" w:hAnsi="Times New Roman" w:cs="Times New Roman"/>
          <w:b/>
        </w:rPr>
        <w:t>ATIF</w:t>
      </w:r>
    </w:p>
    <w:p w14:paraId="26E35451" w14:textId="77777777" w:rsidR="00662A58" w:rsidRPr="00581A74" w:rsidRDefault="00662A58" w:rsidP="00662A58">
      <w:pPr>
        <w:pStyle w:val="ListeParagraf"/>
        <w:numPr>
          <w:ilvl w:val="0"/>
          <w:numId w:val="41"/>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Tanınmış Ulusal ve Uluslararası Yayınevleri tarafından yayımlanmış kitaplarda atıflar için,</w:t>
      </w:r>
    </w:p>
    <w:p w14:paraId="50191071" w14:textId="77777777" w:rsidR="00CF719F" w:rsidRPr="00581A74" w:rsidRDefault="00CF719F" w:rsidP="00CF719F">
      <w:pPr>
        <w:pStyle w:val="ListeParagraf"/>
        <w:numPr>
          <w:ilvl w:val="1"/>
          <w:numId w:val="41"/>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 xml:space="preserve">Kitaplarda yapılan atıflar için, kitabın kapak, basım ve kaynakçalar sayfaları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w:t>
      </w:r>
    </w:p>
    <w:p w14:paraId="7A2660D1" w14:textId="28ABC2C4" w:rsidR="00662A58" w:rsidRPr="00581A74" w:rsidRDefault="00662A58" w:rsidP="00662A58">
      <w:pPr>
        <w:pStyle w:val="ListeParagraf"/>
        <w:numPr>
          <w:ilvl w:val="1"/>
          <w:numId w:val="41"/>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“Özgün Bilimsel Kitap” niteliğinde yayınlarda yapılan atıflar için yayının ilgili başlıklar altında verilen tanımları sağladığını ve ilgili eseri yayımlayan yayınevinin ulusal veya uluslararası tanınmış olma koşulunu sağladığını göstermeye yeterli bilgiler içeren belgeler veya internet sayfası ekran görüntüleri sunulmalıdır.</w:t>
      </w:r>
    </w:p>
    <w:p w14:paraId="6C2224AE" w14:textId="42B69D6C" w:rsidR="00662A58" w:rsidRPr="00614196" w:rsidRDefault="00662A58" w:rsidP="00614196">
      <w:pPr>
        <w:pStyle w:val="ListeParagraf"/>
        <w:numPr>
          <w:ilvl w:val="0"/>
          <w:numId w:val="41"/>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SCI, SCI-</w:t>
      </w:r>
      <w:proofErr w:type="spellStart"/>
      <w:r w:rsidRPr="00581A74">
        <w:rPr>
          <w:rFonts w:ascii="Times New Roman" w:hAnsi="Times New Roman" w:cs="Times New Roman"/>
          <w:sz w:val="24"/>
          <w:szCs w:val="24"/>
        </w:rPr>
        <w:t>Expanded</w:t>
      </w:r>
      <w:proofErr w:type="spellEnd"/>
      <w:r w:rsidRPr="00581A74">
        <w:rPr>
          <w:rFonts w:ascii="Times New Roman" w:hAnsi="Times New Roman" w:cs="Times New Roman"/>
          <w:sz w:val="24"/>
          <w:szCs w:val="24"/>
        </w:rPr>
        <w:t xml:space="preserve">, SSCI veya AHCI indekslerinde taranan dergilerdeki atıflar için, </w:t>
      </w:r>
      <w:r w:rsidR="00CF719F">
        <w:rPr>
          <w:rFonts w:ascii="Times New Roman" w:hAnsi="Times New Roman" w:cs="Times New Roman"/>
          <w:sz w:val="24"/>
          <w:szCs w:val="24"/>
        </w:rPr>
        <w:t>atıf alan yayının ilk sayfası, atıf veren yayının ilk sayfası</w:t>
      </w:r>
      <w:r w:rsidR="00614196">
        <w:rPr>
          <w:rFonts w:ascii="Times New Roman" w:hAnsi="Times New Roman" w:cs="Times New Roman"/>
          <w:sz w:val="24"/>
          <w:szCs w:val="24"/>
        </w:rPr>
        <w:t xml:space="preserve"> ve kaynakçadaki yeri, </w:t>
      </w:r>
      <w:r w:rsidR="00CF719F">
        <w:rPr>
          <w:rFonts w:ascii="Times New Roman" w:hAnsi="Times New Roman" w:cs="Times New Roman"/>
          <w:sz w:val="24"/>
          <w:szCs w:val="24"/>
        </w:rPr>
        <w:t>atıf veren yayının tarandığı inde</w:t>
      </w:r>
      <w:r w:rsidR="008D1080">
        <w:rPr>
          <w:rFonts w:ascii="Times New Roman" w:hAnsi="Times New Roman" w:cs="Times New Roman"/>
          <w:sz w:val="24"/>
          <w:szCs w:val="24"/>
        </w:rPr>
        <w:t>ks</w:t>
      </w:r>
      <w:r w:rsidR="00CF719F">
        <w:rPr>
          <w:rFonts w:ascii="Times New Roman" w:hAnsi="Times New Roman" w:cs="Times New Roman"/>
          <w:sz w:val="24"/>
          <w:szCs w:val="24"/>
        </w:rPr>
        <w:t xml:space="preserve"> çıktısı</w:t>
      </w:r>
      <w:r w:rsidR="00614196">
        <w:rPr>
          <w:rFonts w:ascii="Times New Roman" w:hAnsi="Times New Roman" w:cs="Times New Roman"/>
          <w:sz w:val="24"/>
          <w:szCs w:val="24"/>
        </w:rPr>
        <w:t xml:space="preserve"> </w:t>
      </w:r>
      <w:r w:rsidR="00614196" w:rsidRPr="00581A74">
        <w:rPr>
          <w:rFonts w:ascii="Times New Roman" w:hAnsi="Times New Roman" w:cs="Times New Roman"/>
          <w:sz w:val="24"/>
          <w:szCs w:val="24"/>
        </w:rPr>
        <w:t xml:space="preserve">(ISI Master </w:t>
      </w:r>
      <w:proofErr w:type="spellStart"/>
      <w:r w:rsidR="00614196" w:rsidRPr="00581A74">
        <w:rPr>
          <w:rFonts w:ascii="Times New Roman" w:hAnsi="Times New Roman" w:cs="Times New Roman"/>
          <w:sz w:val="24"/>
          <w:szCs w:val="24"/>
        </w:rPr>
        <w:t>Journal</w:t>
      </w:r>
      <w:proofErr w:type="spellEnd"/>
      <w:r w:rsidR="00614196" w:rsidRPr="00581A74">
        <w:rPr>
          <w:rFonts w:ascii="Times New Roman" w:hAnsi="Times New Roman" w:cs="Times New Roman"/>
          <w:sz w:val="24"/>
          <w:szCs w:val="24"/>
        </w:rPr>
        <w:t xml:space="preserve"> </w:t>
      </w:r>
      <w:proofErr w:type="spellStart"/>
      <w:r w:rsidR="00614196" w:rsidRPr="00581A74">
        <w:rPr>
          <w:rFonts w:ascii="Times New Roman" w:hAnsi="Times New Roman" w:cs="Times New Roman"/>
          <w:sz w:val="24"/>
          <w:szCs w:val="24"/>
        </w:rPr>
        <w:t>List’ten</w:t>
      </w:r>
      <w:proofErr w:type="spellEnd"/>
      <w:r w:rsidR="00614196" w:rsidRPr="00581A74">
        <w:rPr>
          <w:rFonts w:ascii="Times New Roman" w:hAnsi="Times New Roman" w:cs="Times New Roman"/>
          <w:sz w:val="24"/>
          <w:szCs w:val="24"/>
        </w:rPr>
        <w:t xml:space="preserve"> alınmış, </w:t>
      </w:r>
      <w:r w:rsidR="00614196" w:rsidRPr="009013CF">
        <w:rPr>
          <w:rFonts w:ascii="Times New Roman" w:hAnsi="Times New Roman" w:cs="Times New Roman"/>
          <w:b/>
          <w:bCs/>
          <w:sz w:val="24"/>
          <w:szCs w:val="24"/>
        </w:rPr>
        <w:t>https://mjl.</w:t>
      </w:r>
      <w:r w:rsidR="00614196" w:rsidRPr="00614196">
        <w:rPr>
          <w:rFonts w:ascii="Times New Roman" w:hAnsi="Times New Roman" w:cs="Times New Roman"/>
          <w:b/>
          <w:bCs/>
          <w:sz w:val="24"/>
          <w:szCs w:val="24"/>
        </w:rPr>
        <w:t>clarivate.com/home</w:t>
      </w:r>
      <w:r w:rsidR="00614196" w:rsidRPr="00614196">
        <w:rPr>
          <w:rFonts w:ascii="Times New Roman" w:hAnsi="Times New Roman" w:cs="Times New Roman"/>
          <w:sz w:val="24"/>
          <w:szCs w:val="24"/>
        </w:rPr>
        <w:t>) sunulmalıdır.</w:t>
      </w:r>
    </w:p>
    <w:p w14:paraId="74E61A00" w14:textId="77777777" w:rsidR="00662A58" w:rsidRPr="00614196" w:rsidRDefault="00662A58" w:rsidP="00614196">
      <w:pPr>
        <w:pStyle w:val="ListeParagraf"/>
        <w:numPr>
          <w:ilvl w:val="0"/>
          <w:numId w:val="41"/>
        </w:numPr>
        <w:spacing w:after="160" w:line="259" w:lineRule="auto"/>
        <w:jc w:val="both"/>
        <w:rPr>
          <w:rFonts w:ascii="Times New Roman" w:hAnsi="Times New Roman" w:cs="Times New Roman"/>
          <w:sz w:val="24"/>
          <w:szCs w:val="24"/>
        </w:rPr>
      </w:pPr>
      <w:r w:rsidRPr="00614196">
        <w:rPr>
          <w:rFonts w:ascii="Times New Roman" w:hAnsi="Times New Roman" w:cs="Times New Roman"/>
          <w:sz w:val="24"/>
          <w:szCs w:val="24"/>
        </w:rPr>
        <w:t>Alan Endeksleri tarafından taranan hakemli dergilerdeki atıflar için,</w:t>
      </w:r>
    </w:p>
    <w:p w14:paraId="404B8837" w14:textId="461C2B50" w:rsidR="00614196" w:rsidRPr="00614196" w:rsidRDefault="00614196" w:rsidP="00614196">
      <w:pPr>
        <w:pStyle w:val="ListeParagraf"/>
        <w:numPr>
          <w:ilvl w:val="1"/>
          <w:numId w:val="41"/>
        </w:numPr>
        <w:spacing w:after="160" w:line="259" w:lineRule="auto"/>
        <w:jc w:val="both"/>
        <w:rPr>
          <w:rFonts w:ascii="Times New Roman" w:hAnsi="Times New Roman" w:cs="Times New Roman"/>
          <w:sz w:val="24"/>
          <w:szCs w:val="24"/>
        </w:rPr>
      </w:pPr>
      <w:r w:rsidRPr="00614196">
        <w:rPr>
          <w:rFonts w:ascii="Times New Roman" w:hAnsi="Times New Roman" w:cs="Times New Roman"/>
          <w:sz w:val="24"/>
          <w:szCs w:val="24"/>
        </w:rPr>
        <w:t>Atıf alan yayının ilk sayfası, atıf veren yayının ilk sayfası ve kaynakçadaki yeri, atıf veren yayının tarandığı alan inde</w:t>
      </w:r>
      <w:r w:rsidR="008D1080">
        <w:rPr>
          <w:rFonts w:ascii="Times New Roman" w:hAnsi="Times New Roman" w:cs="Times New Roman"/>
          <w:sz w:val="24"/>
          <w:szCs w:val="24"/>
        </w:rPr>
        <w:t>ks</w:t>
      </w:r>
      <w:r w:rsidRPr="00614196">
        <w:rPr>
          <w:rFonts w:ascii="Times New Roman" w:hAnsi="Times New Roman" w:cs="Times New Roman"/>
          <w:sz w:val="24"/>
          <w:szCs w:val="24"/>
        </w:rPr>
        <w:t xml:space="preserve"> belgesi sunulmalıdır. </w:t>
      </w:r>
    </w:p>
    <w:p w14:paraId="137B9C40" w14:textId="673A3923" w:rsidR="00662A58" w:rsidRPr="00614196" w:rsidRDefault="00662A58" w:rsidP="00614196">
      <w:pPr>
        <w:pStyle w:val="ListeParagraf"/>
        <w:numPr>
          <w:ilvl w:val="0"/>
          <w:numId w:val="41"/>
        </w:numPr>
        <w:spacing w:after="160" w:line="259" w:lineRule="auto"/>
        <w:jc w:val="both"/>
        <w:rPr>
          <w:rFonts w:ascii="Times New Roman" w:hAnsi="Times New Roman" w:cs="Times New Roman"/>
          <w:sz w:val="24"/>
          <w:szCs w:val="24"/>
        </w:rPr>
      </w:pPr>
      <w:r w:rsidRPr="00614196">
        <w:rPr>
          <w:rFonts w:ascii="Times New Roman" w:hAnsi="Times New Roman" w:cs="Times New Roman"/>
          <w:sz w:val="24"/>
          <w:szCs w:val="24"/>
        </w:rPr>
        <w:t xml:space="preserve">ULAKBIM </w:t>
      </w:r>
      <w:r w:rsidR="00344B61">
        <w:rPr>
          <w:rFonts w:ascii="Times New Roman" w:hAnsi="Times New Roman" w:cs="Times New Roman"/>
          <w:sz w:val="24"/>
          <w:szCs w:val="24"/>
        </w:rPr>
        <w:t xml:space="preserve">TR Dizin </w:t>
      </w:r>
      <w:r w:rsidRPr="00614196">
        <w:rPr>
          <w:rFonts w:ascii="Times New Roman" w:hAnsi="Times New Roman" w:cs="Times New Roman"/>
          <w:sz w:val="24"/>
          <w:szCs w:val="24"/>
        </w:rPr>
        <w:t>tarafından taranan ulusal hakemli dergilerdeki atıflar için,</w:t>
      </w:r>
    </w:p>
    <w:p w14:paraId="4B8F9030" w14:textId="638F212A" w:rsidR="002B0D48" w:rsidRPr="00614196" w:rsidRDefault="002B0D48" w:rsidP="002B0D48">
      <w:pPr>
        <w:pStyle w:val="ListeParagraf"/>
        <w:numPr>
          <w:ilvl w:val="1"/>
          <w:numId w:val="41"/>
        </w:numPr>
        <w:spacing w:after="160" w:line="259" w:lineRule="auto"/>
        <w:jc w:val="both"/>
        <w:rPr>
          <w:rFonts w:ascii="Times New Roman" w:hAnsi="Times New Roman" w:cs="Times New Roman"/>
          <w:sz w:val="24"/>
          <w:szCs w:val="24"/>
        </w:rPr>
      </w:pPr>
      <w:r w:rsidRPr="00614196">
        <w:rPr>
          <w:rFonts w:ascii="Times New Roman" w:hAnsi="Times New Roman" w:cs="Times New Roman"/>
          <w:sz w:val="24"/>
          <w:szCs w:val="24"/>
        </w:rPr>
        <w:t xml:space="preserve">Atıf alan yayının ilk sayfası, atıf veren yayının ilk sayfası ve kaynakçadaki yeri, atıf veren yayının </w:t>
      </w:r>
      <w:r>
        <w:rPr>
          <w:rFonts w:ascii="Times New Roman" w:hAnsi="Times New Roman" w:cs="Times New Roman"/>
          <w:sz w:val="24"/>
          <w:szCs w:val="24"/>
        </w:rPr>
        <w:t xml:space="preserve">TR Dizinde </w:t>
      </w:r>
      <w:r w:rsidRPr="00614196">
        <w:rPr>
          <w:rFonts w:ascii="Times New Roman" w:hAnsi="Times New Roman" w:cs="Times New Roman"/>
          <w:sz w:val="24"/>
          <w:szCs w:val="24"/>
        </w:rPr>
        <w:t xml:space="preserve">tarandığı belge sunulmalıdır. </w:t>
      </w:r>
    </w:p>
    <w:p w14:paraId="7F837D51" w14:textId="77777777" w:rsidR="00662A58" w:rsidRPr="00581A74" w:rsidRDefault="00662A58" w:rsidP="00662A58">
      <w:pPr>
        <w:pStyle w:val="ListeParagraf"/>
        <w:numPr>
          <w:ilvl w:val="0"/>
          <w:numId w:val="41"/>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Diğer uluslararası hakemli dergilerdeki atıflar için,</w:t>
      </w:r>
    </w:p>
    <w:p w14:paraId="04F82A45" w14:textId="7B6A9FBF" w:rsidR="002B0D48" w:rsidRPr="00614196" w:rsidRDefault="002B0D48" w:rsidP="002B0D48">
      <w:pPr>
        <w:pStyle w:val="ListeParagraf"/>
        <w:numPr>
          <w:ilvl w:val="1"/>
          <w:numId w:val="41"/>
        </w:numPr>
        <w:spacing w:after="160" w:line="259" w:lineRule="auto"/>
        <w:jc w:val="both"/>
        <w:rPr>
          <w:rFonts w:ascii="Times New Roman" w:hAnsi="Times New Roman" w:cs="Times New Roman"/>
          <w:sz w:val="24"/>
          <w:szCs w:val="24"/>
        </w:rPr>
      </w:pPr>
      <w:r w:rsidRPr="00614196">
        <w:rPr>
          <w:rFonts w:ascii="Times New Roman" w:hAnsi="Times New Roman" w:cs="Times New Roman"/>
          <w:sz w:val="24"/>
          <w:szCs w:val="24"/>
        </w:rPr>
        <w:t>Atıf alan yayının ilk sayfası, atıf veren yayının ilk sayfası ve kaynakçadaki yeri, atıf veren yayının tarandığı inde</w:t>
      </w:r>
      <w:r w:rsidR="008D1080">
        <w:rPr>
          <w:rFonts w:ascii="Times New Roman" w:hAnsi="Times New Roman" w:cs="Times New Roman"/>
          <w:sz w:val="24"/>
          <w:szCs w:val="24"/>
        </w:rPr>
        <w:t>ks</w:t>
      </w:r>
      <w:r>
        <w:rPr>
          <w:rFonts w:ascii="Times New Roman" w:hAnsi="Times New Roman" w:cs="Times New Roman"/>
          <w:sz w:val="24"/>
          <w:szCs w:val="24"/>
        </w:rPr>
        <w:t>lerin</w:t>
      </w:r>
      <w:r w:rsidRPr="00614196">
        <w:rPr>
          <w:rFonts w:ascii="Times New Roman" w:hAnsi="Times New Roman" w:cs="Times New Roman"/>
          <w:sz w:val="24"/>
          <w:szCs w:val="24"/>
        </w:rPr>
        <w:t xml:space="preserve"> belgesi sunulmalıdır. </w:t>
      </w:r>
    </w:p>
    <w:p w14:paraId="20051095" w14:textId="00C987D0" w:rsidR="00662A58" w:rsidRPr="00581A74" w:rsidRDefault="00662A58" w:rsidP="00662A58">
      <w:pPr>
        <w:pStyle w:val="ListeParagraf"/>
        <w:numPr>
          <w:ilvl w:val="1"/>
          <w:numId w:val="41"/>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Derginin yılda en az bir sayı olmak üzere son 5 yıldır yayımlandığını, derginin editör veya yayın kurulunun uluslararası olduğunu</w:t>
      </w:r>
      <w:r w:rsidR="002B0D48">
        <w:rPr>
          <w:rFonts w:ascii="Times New Roman" w:hAnsi="Times New Roman" w:cs="Times New Roman"/>
          <w:sz w:val="24"/>
          <w:szCs w:val="24"/>
        </w:rPr>
        <w:t>n belgesi</w:t>
      </w:r>
    </w:p>
    <w:p w14:paraId="7D59F712" w14:textId="77777777" w:rsidR="00662A58" w:rsidRPr="00581A74" w:rsidRDefault="00662A58" w:rsidP="00662A58">
      <w:pPr>
        <w:pStyle w:val="ListeParagraf"/>
        <w:numPr>
          <w:ilvl w:val="0"/>
          <w:numId w:val="41"/>
        </w:numPr>
        <w:spacing w:after="0" w:line="259" w:lineRule="auto"/>
        <w:jc w:val="both"/>
        <w:rPr>
          <w:rFonts w:ascii="Times New Roman" w:hAnsi="Times New Roman" w:cs="Times New Roman"/>
          <w:sz w:val="24"/>
          <w:szCs w:val="24"/>
        </w:rPr>
      </w:pPr>
      <w:r w:rsidRPr="00581A74">
        <w:rPr>
          <w:rFonts w:ascii="Times New Roman" w:hAnsi="Times New Roman" w:cs="Times New Roman"/>
          <w:sz w:val="24"/>
          <w:szCs w:val="24"/>
        </w:rPr>
        <w:lastRenderedPageBreak/>
        <w:t>Güzel sanatlardaki eserlerin araştırmacının yer almadığı ulusal/uluslararası kaynak veya yayın organlarında yer alması veya gösterime ya da dinletime girmesi durumunda yeterli düzeyde bilgi içeren kanıtlayıcı belge sunulmalıdır.</w:t>
      </w:r>
    </w:p>
    <w:p w14:paraId="7F6870A9" w14:textId="77777777" w:rsidR="00662A58" w:rsidRPr="00581A74" w:rsidRDefault="00662A58" w:rsidP="00662A58">
      <w:pPr>
        <w:spacing w:line="259" w:lineRule="auto"/>
        <w:rPr>
          <w:rFonts w:ascii="Times New Roman" w:hAnsi="Times New Roman" w:cs="Times New Roman"/>
        </w:rPr>
      </w:pPr>
    </w:p>
    <w:p w14:paraId="64B6FECD" w14:textId="77777777" w:rsidR="00662A58" w:rsidRPr="00581A74" w:rsidRDefault="00662A58" w:rsidP="00662A58">
      <w:pPr>
        <w:spacing w:line="259" w:lineRule="auto"/>
        <w:rPr>
          <w:rFonts w:ascii="Times New Roman" w:hAnsi="Times New Roman" w:cs="Times New Roman"/>
        </w:rPr>
      </w:pPr>
    </w:p>
    <w:p w14:paraId="5B59DE9B" w14:textId="0B18C6EA" w:rsidR="00662A58" w:rsidRPr="00581A74" w:rsidRDefault="00662A58" w:rsidP="003D723C">
      <w:pPr>
        <w:pBdr>
          <w:top w:val="single" w:sz="4" w:space="1" w:color="auto"/>
          <w:bottom w:val="single" w:sz="4" w:space="1" w:color="auto"/>
        </w:pBdr>
        <w:shd w:val="clear" w:color="auto" w:fill="D9D9D9" w:themeFill="background1" w:themeFillShade="D9"/>
        <w:rPr>
          <w:rFonts w:ascii="Times New Roman" w:hAnsi="Times New Roman" w:cs="Times New Roman"/>
          <w:b/>
        </w:rPr>
      </w:pPr>
      <w:r w:rsidRPr="00581A74">
        <w:rPr>
          <w:rFonts w:ascii="Times New Roman" w:hAnsi="Times New Roman" w:cs="Times New Roman"/>
          <w:b/>
        </w:rPr>
        <w:t>TEBLİĞ</w:t>
      </w:r>
    </w:p>
    <w:p w14:paraId="31BA288A" w14:textId="77777777" w:rsidR="00FF06F8" w:rsidRPr="00581A74" w:rsidRDefault="00FF06F8" w:rsidP="00FF06F8">
      <w:pPr>
        <w:pStyle w:val="ListeParagraf"/>
        <w:numPr>
          <w:ilvl w:val="0"/>
          <w:numId w:val="42"/>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Sunulan belgeler tebliğin davetli konuşma veya sözlü bildiri olarak sunulduğunu değerlendirmeye yetecek düzeyde bilgi içermelidir.</w:t>
      </w:r>
    </w:p>
    <w:p w14:paraId="21BDBBE0" w14:textId="044CEF83" w:rsidR="00662A58" w:rsidRPr="00581A74" w:rsidRDefault="00662A58" w:rsidP="00662A58">
      <w:pPr>
        <w:pStyle w:val="ListeParagraf"/>
        <w:numPr>
          <w:ilvl w:val="0"/>
          <w:numId w:val="42"/>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 xml:space="preserve">Tebliğin tam metin (tam </w:t>
      </w:r>
      <w:proofErr w:type="gramStart"/>
      <w:r w:rsidRPr="00581A74">
        <w:rPr>
          <w:rFonts w:ascii="Times New Roman" w:hAnsi="Times New Roman" w:cs="Times New Roman"/>
          <w:sz w:val="24"/>
          <w:szCs w:val="24"/>
        </w:rPr>
        <w:t>bildiri)*</w:t>
      </w:r>
      <w:proofErr w:type="gramEnd"/>
      <w:r w:rsidRPr="00581A74">
        <w:rPr>
          <w:rFonts w:ascii="Times New Roman" w:hAnsi="Times New Roman" w:cs="Times New Roman"/>
          <w:sz w:val="24"/>
          <w:szCs w:val="24"/>
        </w:rPr>
        <w:t xml:space="preserve"> olarak yayımlanmış halinin </w:t>
      </w:r>
      <w:r w:rsidR="00FF06F8">
        <w:rPr>
          <w:rFonts w:ascii="Times New Roman" w:hAnsi="Times New Roman" w:cs="Times New Roman"/>
          <w:sz w:val="24"/>
          <w:szCs w:val="24"/>
        </w:rPr>
        <w:t>ilk sayfası,</w:t>
      </w:r>
    </w:p>
    <w:p w14:paraId="06DD3281" w14:textId="43609206" w:rsidR="00662A58" w:rsidRPr="00581A74" w:rsidRDefault="00662A58" w:rsidP="00662A58">
      <w:pPr>
        <w:pStyle w:val="ListeParagraf"/>
        <w:numPr>
          <w:ilvl w:val="0"/>
          <w:numId w:val="42"/>
        </w:numPr>
        <w:spacing w:after="0"/>
        <w:ind w:left="714" w:hanging="357"/>
        <w:contextualSpacing w:val="0"/>
        <w:jc w:val="both"/>
        <w:rPr>
          <w:rFonts w:ascii="Times New Roman" w:hAnsi="Times New Roman" w:cs="Times New Roman"/>
          <w:sz w:val="24"/>
          <w:szCs w:val="24"/>
        </w:rPr>
      </w:pPr>
      <w:r w:rsidRPr="00581A74">
        <w:rPr>
          <w:rFonts w:ascii="Times New Roman" w:hAnsi="Times New Roman" w:cs="Times New Roman"/>
          <w:sz w:val="24"/>
          <w:szCs w:val="24"/>
        </w:rPr>
        <w:t xml:space="preserve">Katılım </w:t>
      </w:r>
      <w:r w:rsidR="00FF06F8">
        <w:rPr>
          <w:rFonts w:ascii="Times New Roman" w:hAnsi="Times New Roman" w:cs="Times New Roman"/>
          <w:sz w:val="24"/>
          <w:szCs w:val="24"/>
        </w:rPr>
        <w:t>b</w:t>
      </w:r>
      <w:r w:rsidRPr="00581A74">
        <w:rPr>
          <w:rFonts w:ascii="Times New Roman" w:hAnsi="Times New Roman" w:cs="Times New Roman"/>
          <w:sz w:val="24"/>
          <w:szCs w:val="24"/>
        </w:rPr>
        <w:t>elgesi veya yazarlardan en az birisinin ilgili etkinliğe katıldığını gösteren belge sunulmalıdır.</w:t>
      </w:r>
    </w:p>
    <w:p w14:paraId="3616635D" w14:textId="77777777" w:rsidR="00284B17" w:rsidRDefault="00901B1C" w:rsidP="00662A58">
      <w:pPr>
        <w:pStyle w:val="ListeParagraf"/>
        <w:numPr>
          <w:ilvl w:val="0"/>
          <w:numId w:val="4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w:t>
      </w:r>
      <w:r w:rsidR="00662A58" w:rsidRPr="00581A74">
        <w:rPr>
          <w:rFonts w:ascii="Times New Roman" w:hAnsi="Times New Roman" w:cs="Times New Roman"/>
          <w:sz w:val="24"/>
          <w:szCs w:val="24"/>
        </w:rPr>
        <w:t>tkinl</w:t>
      </w:r>
      <w:r w:rsidR="002B06A3">
        <w:rPr>
          <w:rFonts w:ascii="Times New Roman" w:hAnsi="Times New Roman" w:cs="Times New Roman"/>
          <w:sz w:val="24"/>
          <w:szCs w:val="24"/>
        </w:rPr>
        <w:t>iklerde</w:t>
      </w:r>
      <w:r w:rsidR="00662A58" w:rsidRPr="00581A74">
        <w:rPr>
          <w:rFonts w:ascii="Times New Roman" w:hAnsi="Times New Roman" w:cs="Times New Roman"/>
          <w:sz w:val="24"/>
          <w:szCs w:val="24"/>
        </w:rPr>
        <w:t xml:space="preserve"> Türkiye dışında</w:t>
      </w:r>
      <w:r>
        <w:rPr>
          <w:rFonts w:ascii="Times New Roman" w:hAnsi="Times New Roman" w:cs="Times New Roman"/>
          <w:sz w:val="24"/>
          <w:szCs w:val="24"/>
        </w:rPr>
        <w:t>n</w:t>
      </w:r>
      <w:r w:rsidR="00662A58" w:rsidRPr="00581A74">
        <w:rPr>
          <w:rFonts w:ascii="Times New Roman" w:hAnsi="Times New Roman" w:cs="Times New Roman"/>
          <w:sz w:val="24"/>
          <w:szCs w:val="24"/>
        </w:rPr>
        <w:t xml:space="preserve"> en az 5 farklı ülkeden sözlü tebliğ sunan konuşmacının katılım sağladığın</w:t>
      </w:r>
      <w:r w:rsidR="00284B17">
        <w:rPr>
          <w:rFonts w:ascii="Times New Roman" w:hAnsi="Times New Roman" w:cs="Times New Roman"/>
          <w:sz w:val="24"/>
          <w:szCs w:val="24"/>
        </w:rPr>
        <w:t>ın belgelenmesi</w:t>
      </w:r>
    </w:p>
    <w:p w14:paraId="397CC302" w14:textId="3329524C" w:rsidR="00662A58" w:rsidRPr="00581A74" w:rsidRDefault="00284B17" w:rsidP="00662A58">
      <w:pPr>
        <w:pStyle w:val="ListeParagraf"/>
        <w:numPr>
          <w:ilvl w:val="0"/>
          <w:numId w:val="4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w:t>
      </w:r>
      <w:r w:rsidR="00662A58" w:rsidRPr="00581A74">
        <w:rPr>
          <w:rFonts w:ascii="Times New Roman" w:hAnsi="Times New Roman" w:cs="Times New Roman"/>
          <w:sz w:val="24"/>
          <w:szCs w:val="24"/>
        </w:rPr>
        <w:t xml:space="preserve">ebliğlerin yarıdan fazlasının Türkiye dışından katılımcılar tarafından sunulduğunu gösteren belge, broşür veya internet sitesi ekran görüntüleri sunulmalıdır. </w:t>
      </w:r>
    </w:p>
    <w:p w14:paraId="0251EB4A" w14:textId="77777777" w:rsidR="00662A58" w:rsidRPr="00581A74" w:rsidRDefault="00662A58" w:rsidP="00662A58">
      <w:pPr>
        <w:pStyle w:val="ListeParagraf"/>
        <w:spacing w:after="160" w:line="259" w:lineRule="auto"/>
        <w:jc w:val="both"/>
        <w:rPr>
          <w:rFonts w:ascii="Times New Roman" w:hAnsi="Times New Roman" w:cs="Times New Roman"/>
          <w:sz w:val="24"/>
          <w:szCs w:val="24"/>
        </w:rPr>
      </w:pPr>
    </w:p>
    <w:p w14:paraId="1BBC14E8" w14:textId="77777777" w:rsidR="00662A58" w:rsidRPr="00581A74" w:rsidRDefault="00662A58" w:rsidP="00662A58">
      <w:pPr>
        <w:pStyle w:val="ListeParagraf"/>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*Tam metin (tam bildiri): Sayfa ve kelime sınırlaması olmadan giriş, materyal / metot, bulgular, sonuçlar ve/veya tartışma içeren basılı bildirilerdir.</w:t>
      </w:r>
    </w:p>
    <w:p w14:paraId="197AC368" w14:textId="77777777" w:rsidR="00662A58" w:rsidRPr="00581A74" w:rsidRDefault="00662A58" w:rsidP="00662A58">
      <w:pPr>
        <w:spacing w:line="259" w:lineRule="auto"/>
        <w:rPr>
          <w:rFonts w:ascii="Times New Roman" w:hAnsi="Times New Roman" w:cs="Times New Roman"/>
        </w:rPr>
      </w:pPr>
    </w:p>
    <w:p w14:paraId="15A71CF7" w14:textId="016EB526" w:rsidR="00662A58" w:rsidRPr="00581A74" w:rsidRDefault="00662A58" w:rsidP="003D723C">
      <w:pPr>
        <w:pBdr>
          <w:top w:val="single" w:sz="4" w:space="1" w:color="auto"/>
          <w:bottom w:val="single" w:sz="4" w:space="1" w:color="auto"/>
        </w:pBdr>
        <w:shd w:val="clear" w:color="auto" w:fill="D9D9D9" w:themeFill="background1" w:themeFillShade="D9"/>
        <w:rPr>
          <w:rFonts w:ascii="Times New Roman" w:hAnsi="Times New Roman" w:cs="Times New Roman"/>
          <w:b/>
        </w:rPr>
      </w:pPr>
      <w:r w:rsidRPr="00581A74">
        <w:rPr>
          <w:rFonts w:ascii="Times New Roman" w:hAnsi="Times New Roman" w:cs="Times New Roman"/>
          <w:b/>
        </w:rPr>
        <w:t>ÖDÜL</w:t>
      </w:r>
    </w:p>
    <w:p w14:paraId="470EDB57" w14:textId="77777777" w:rsidR="00662A58" w:rsidRPr="00581A74" w:rsidRDefault="00662A58" w:rsidP="00662A58">
      <w:pPr>
        <w:pStyle w:val="ListeParagraf"/>
        <w:numPr>
          <w:ilvl w:val="0"/>
          <w:numId w:val="34"/>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Yetkili mercilerce onaylanmış ödül belgesinin nüshası sunulmalıdır.</w:t>
      </w:r>
    </w:p>
    <w:p w14:paraId="20016782" w14:textId="77777777" w:rsidR="00662A58" w:rsidRPr="00581A74" w:rsidRDefault="00662A58" w:rsidP="00662A58">
      <w:pPr>
        <w:pStyle w:val="ListeParagraf"/>
        <w:numPr>
          <w:ilvl w:val="0"/>
          <w:numId w:val="34"/>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Yurtiçi veya Yurtdışı kurum veya kuruluşlardan alınan bilim ödülü için ödülün daha önce en az beş kez verilmiş olduğunu ve akademik ağırlıklı bir değerlendirme jürisi veya seçici kurulu bulunduğunu gösteren internet sayfası görüntüleri ve ilgili internet sitesinin adresi sunulmalıdır.</w:t>
      </w:r>
    </w:p>
    <w:p w14:paraId="70ECA3F7" w14:textId="77777777" w:rsidR="00662A58" w:rsidRPr="00581A74" w:rsidRDefault="00662A58" w:rsidP="00662A58">
      <w:pPr>
        <w:pStyle w:val="ListeParagraf"/>
        <w:numPr>
          <w:ilvl w:val="0"/>
          <w:numId w:val="34"/>
        </w:numPr>
        <w:spacing w:after="160" w:line="259" w:lineRule="auto"/>
        <w:jc w:val="both"/>
        <w:rPr>
          <w:rFonts w:ascii="Times New Roman" w:hAnsi="Times New Roman" w:cs="Times New Roman"/>
          <w:sz w:val="24"/>
          <w:szCs w:val="24"/>
        </w:rPr>
      </w:pPr>
      <w:r w:rsidRPr="00581A74">
        <w:rPr>
          <w:rFonts w:ascii="Times New Roman" w:hAnsi="Times New Roman" w:cs="Times New Roman"/>
          <w:sz w:val="24"/>
          <w:szCs w:val="24"/>
        </w:rPr>
        <w:t>Ulusal veya Uluslararası jürili sürekli düzenlenen güzel sanat etkinliklerinde veya yarışmalarında eserlere verilen ulusal/uluslararası derece ödülleri (mansiyon hariç) için ödülün daha önce en az beş kez verilmiş olduğunu ve seçici kurul üyelerini gösteren internet sayfası görüntüleri ve ilgili internet sitesinin adresi sunulmalıdır.</w:t>
      </w:r>
    </w:p>
    <w:p w14:paraId="2E9BDABD" w14:textId="37B29C8A" w:rsidR="005B3F31" w:rsidRPr="002B06A3" w:rsidRDefault="00662A58" w:rsidP="002B06A3">
      <w:pPr>
        <w:pStyle w:val="ListeParagraf"/>
        <w:numPr>
          <w:ilvl w:val="0"/>
          <w:numId w:val="34"/>
        </w:numPr>
        <w:spacing w:after="160" w:line="259" w:lineRule="auto"/>
        <w:jc w:val="both"/>
      </w:pPr>
      <w:r w:rsidRPr="00581A74">
        <w:rPr>
          <w:rFonts w:ascii="Times New Roman" w:hAnsi="Times New Roman" w:cs="Times New Roman"/>
          <w:sz w:val="24"/>
          <w:szCs w:val="24"/>
        </w:rPr>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için ödülün daha önce en az beş kez verilmiş olduğunu ve seçici kurul üyelerini gösteren internet sayfası görüntüleri ve ilgili internet sitesinin adresi sunulmalıdır.</w:t>
      </w:r>
    </w:p>
    <w:p w14:paraId="5A2C2549" w14:textId="14D84D4B" w:rsidR="002B06A3" w:rsidRDefault="002B06A3" w:rsidP="002B06A3">
      <w:pPr>
        <w:spacing w:after="160" w:line="259" w:lineRule="auto"/>
        <w:jc w:val="both"/>
      </w:pPr>
    </w:p>
    <w:p w14:paraId="4919E2FA" w14:textId="01257B86" w:rsidR="002B06A3" w:rsidRDefault="002B06A3" w:rsidP="002B06A3">
      <w:pPr>
        <w:spacing w:after="160" w:line="259" w:lineRule="auto"/>
        <w:jc w:val="both"/>
      </w:pPr>
    </w:p>
    <w:p w14:paraId="160069F9" w14:textId="28EE21F8" w:rsidR="002B06A3" w:rsidRDefault="002B06A3" w:rsidP="002B06A3">
      <w:pPr>
        <w:spacing w:after="160" w:line="259" w:lineRule="auto"/>
        <w:jc w:val="both"/>
      </w:pPr>
    </w:p>
    <w:p w14:paraId="5299E206" w14:textId="7480E7D7" w:rsidR="002B06A3" w:rsidRDefault="002B06A3" w:rsidP="002B06A3">
      <w:pPr>
        <w:spacing w:after="160" w:line="259" w:lineRule="auto"/>
        <w:jc w:val="both"/>
      </w:pPr>
    </w:p>
    <w:p w14:paraId="104B1B98" w14:textId="2C6E4CB1" w:rsidR="002B06A3" w:rsidRDefault="002B06A3" w:rsidP="002B06A3">
      <w:pPr>
        <w:spacing w:after="160" w:line="259" w:lineRule="auto"/>
        <w:jc w:val="both"/>
      </w:pPr>
    </w:p>
    <w:p w14:paraId="1E80FE2A" w14:textId="0812C1A0" w:rsidR="002B06A3" w:rsidRDefault="002B06A3" w:rsidP="002B06A3">
      <w:pPr>
        <w:spacing w:after="160" w:line="259" w:lineRule="auto"/>
        <w:jc w:val="both"/>
      </w:pPr>
    </w:p>
    <w:p w14:paraId="529AD923" w14:textId="1988EE88" w:rsidR="00460EDB" w:rsidRDefault="00460EDB" w:rsidP="002B06A3">
      <w:pPr>
        <w:spacing w:after="160" w:line="259" w:lineRule="auto"/>
        <w:jc w:val="both"/>
      </w:pPr>
    </w:p>
    <w:p w14:paraId="35339094" w14:textId="163E47F3" w:rsidR="00460EDB" w:rsidRDefault="00460EDB" w:rsidP="002B06A3">
      <w:pPr>
        <w:spacing w:after="160" w:line="259" w:lineRule="auto"/>
        <w:jc w:val="both"/>
      </w:pPr>
    </w:p>
    <w:p w14:paraId="6E5AE202" w14:textId="2F9D516D" w:rsidR="00460EDB" w:rsidRDefault="00460EDB" w:rsidP="002B06A3">
      <w:pPr>
        <w:spacing w:after="160" w:line="259" w:lineRule="auto"/>
        <w:jc w:val="both"/>
      </w:pPr>
    </w:p>
    <w:p w14:paraId="41498F40" w14:textId="77777777" w:rsidR="00460EDB" w:rsidRDefault="00460EDB" w:rsidP="002B06A3">
      <w:pPr>
        <w:spacing w:after="160" w:line="259" w:lineRule="auto"/>
        <w:jc w:val="both"/>
      </w:pPr>
    </w:p>
    <w:p w14:paraId="778A442F" w14:textId="77777777" w:rsidR="002B06A3" w:rsidRDefault="002B06A3" w:rsidP="002B06A3">
      <w:pPr>
        <w:spacing w:after="160" w:line="259" w:lineRule="auto"/>
        <w:jc w:val="both"/>
      </w:pPr>
    </w:p>
    <w:p w14:paraId="2C2355F5" w14:textId="77777777" w:rsidR="005B3F31" w:rsidRPr="00843060" w:rsidRDefault="008509FB">
      <w:pPr>
        <w:pStyle w:val="Gvdemetni0"/>
        <w:shd w:val="clear" w:color="auto" w:fill="auto"/>
        <w:spacing w:after="100" w:line="262" w:lineRule="auto"/>
        <w:rPr>
          <w:b/>
        </w:rPr>
      </w:pPr>
      <w:r w:rsidRPr="00843060">
        <w:rPr>
          <w:b/>
          <w:u w:val="single"/>
        </w:rPr>
        <w:lastRenderedPageBreak/>
        <w:t>TANIMLAMALAR*:</w:t>
      </w:r>
    </w:p>
    <w:p w14:paraId="008317D8" w14:textId="2B03CE1E" w:rsidR="005B3F31" w:rsidRDefault="008509FB" w:rsidP="00843060">
      <w:pPr>
        <w:pStyle w:val="Gvdemetni0"/>
        <w:shd w:val="clear" w:color="auto" w:fill="auto"/>
        <w:spacing w:after="100" w:line="262" w:lineRule="auto"/>
        <w:jc w:val="both"/>
      </w:pPr>
      <w:r w:rsidRPr="00344B61">
        <w:rPr>
          <w:b/>
        </w:rPr>
        <w:t xml:space="preserve">Diğer </w:t>
      </w:r>
      <w:r w:rsidRPr="00344B61">
        <w:rPr>
          <w:b/>
          <w:bCs/>
        </w:rPr>
        <w:t xml:space="preserve">Uluslararası </w:t>
      </w:r>
      <w:r w:rsidRPr="00344B61">
        <w:rPr>
          <w:b/>
        </w:rPr>
        <w:t>Hakemli dergi:</w:t>
      </w:r>
      <w:r w:rsidRPr="00344B61">
        <w:t xml:space="preserve"> En az beş (5) yıldır yılda en az bir sayı ile yayınlayan, editör ve</w:t>
      </w:r>
      <w:r w:rsidR="001129C1" w:rsidRPr="00344B61">
        <w:t>ya</w:t>
      </w:r>
      <w:r w:rsidRPr="00344B61">
        <w:t xml:space="preserve"> yayın kurulu uluslararası olan, bilimsel değerlendirme süreci ve bu sürecin nasıl işlediği internet sayfasında yer alan ve internet sayfası üzerinden yayınlanmış makalelerin künyelerine ulaşılabilen dergiyi,</w:t>
      </w:r>
    </w:p>
    <w:p w14:paraId="40365CFC" w14:textId="77777777" w:rsidR="005B3F31" w:rsidRDefault="008509FB" w:rsidP="00843060">
      <w:pPr>
        <w:pStyle w:val="Gvdemetni0"/>
        <w:shd w:val="clear" w:color="auto" w:fill="auto"/>
        <w:spacing w:after="100" w:line="259" w:lineRule="auto"/>
        <w:jc w:val="both"/>
      </w:pPr>
      <w:r w:rsidRPr="00843060">
        <w:rPr>
          <w:b/>
        </w:rPr>
        <w:t>Tanınmış Ulusal Yayınevi:</w:t>
      </w:r>
      <w:r>
        <w:t xml:space="preserve"> En az beş yıldır ulusal düzeyde düzenli faaliyet yürüten ve daha önce aynı alanda farklı yazarlara ait en az yirmi kitap yayımlamış yayınevini,</w:t>
      </w:r>
    </w:p>
    <w:p w14:paraId="009A0D23" w14:textId="77777777" w:rsidR="005B3F31" w:rsidRDefault="008509FB" w:rsidP="00843060">
      <w:pPr>
        <w:pStyle w:val="Gvdemetni0"/>
        <w:shd w:val="clear" w:color="auto" w:fill="auto"/>
        <w:spacing w:after="100" w:line="262" w:lineRule="auto"/>
        <w:jc w:val="both"/>
      </w:pPr>
      <w:r w:rsidRPr="00843060">
        <w:rPr>
          <w:b/>
        </w:rPr>
        <w:t xml:space="preserve">Tanınmış </w:t>
      </w:r>
      <w:r w:rsidRPr="00843060">
        <w:rPr>
          <w:b/>
          <w:bCs/>
        </w:rPr>
        <w:t xml:space="preserve">Uluslararası </w:t>
      </w:r>
      <w:r w:rsidRPr="00843060">
        <w:rPr>
          <w:b/>
        </w:rPr>
        <w:t>Yayınevi:</w:t>
      </w:r>
      <w:r>
        <w:t xml:space="preserve"> En az beş yıl uluslararası düzeyde düzenli faaliyet yürüten, aynı alanda en az yirmi kitap yayımlamış ve Yükseköğretim Kurulu tarafından denkliği tanınan üniversitelerin kütüphanelerinde </w:t>
      </w:r>
      <w:proofErr w:type="spellStart"/>
      <w:r>
        <w:t>kataloglanan</w:t>
      </w:r>
      <w:proofErr w:type="spellEnd"/>
      <w:r>
        <w:t xml:space="preserve"> yayınevini,</w:t>
      </w:r>
    </w:p>
    <w:p w14:paraId="30F6B1A3" w14:textId="3FAEF15F" w:rsidR="005B3F31" w:rsidRDefault="008509FB" w:rsidP="00843060">
      <w:pPr>
        <w:pStyle w:val="Gvdemetni0"/>
        <w:shd w:val="clear" w:color="auto" w:fill="auto"/>
        <w:spacing w:after="100" w:line="264" w:lineRule="auto"/>
        <w:jc w:val="both"/>
      </w:pPr>
      <w:r w:rsidRPr="00843060">
        <w:rPr>
          <w:b/>
        </w:rPr>
        <w:t>Alan İndeksleri:</w:t>
      </w:r>
      <w:r>
        <w:t xml:space="preserve"> Üniversitelerarası Kurul Başkanlığı tarafından hazırlanıp Yükseköğretim Kurulunca onaylanan doçentlik başvurusu için kabul edilen </w:t>
      </w:r>
      <w:r w:rsidRPr="00344B61">
        <w:rPr>
          <w:color w:val="auto"/>
        </w:rPr>
        <w:t>endeksler</w:t>
      </w:r>
      <w:r w:rsidR="00D27490" w:rsidRPr="00344B61">
        <w:rPr>
          <w:color w:val="auto"/>
        </w:rPr>
        <w:t>dir. Bu indeksler aşağıda verilmiştir.</w:t>
      </w:r>
    </w:p>
    <w:p w14:paraId="07452FEA" w14:textId="3E69AA6D" w:rsidR="001E6291" w:rsidRPr="004254C6" w:rsidRDefault="001E6291" w:rsidP="001E6291">
      <w:pPr>
        <w:pStyle w:val="Balk1"/>
        <w:spacing w:before="120" w:after="120" w:line="276" w:lineRule="auto"/>
        <w:ind w:firstLine="0"/>
        <w:rPr>
          <w:rFonts w:ascii="Times New Roman" w:hAnsi="Times New Roman" w:cs="Times New Roman"/>
          <w:sz w:val="20"/>
          <w:szCs w:val="20"/>
        </w:rPr>
      </w:pPr>
      <w:bookmarkStart w:id="4" w:name="_Toc59968828"/>
      <w:r w:rsidRPr="004254C6">
        <w:rPr>
          <w:rFonts w:ascii="Times New Roman" w:hAnsi="Times New Roman" w:cs="Times New Roman"/>
          <w:sz w:val="20"/>
          <w:szCs w:val="20"/>
        </w:rPr>
        <w:t xml:space="preserve">Ek 1: ÜAK Tarafından Belirlenen </w:t>
      </w:r>
      <w:r w:rsidR="009E4C67">
        <w:rPr>
          <w:rFonts w:ascii="Times New Roman" w:hAnsi="Times New Roman" w:cs="Times New Roman"/>
          <w:sz w:val="20"/>
          <w:szCs w:val="20"/>
        </w:rPr>
        <w:t xml:space="preserve">ve </w:t>
      </w:r>
      <w:r w:rsidR="009E4C67" w:rsidRPr="009E4C67">
        <w:rPr>
          <w:rFonts w:ascii="Times New Roman" w:hAnsi="Times New Roman" w:cs="Times New Roman"/>
          <w:color w:val="FF0000"/>
          <w:sz w:val="20"/>
          <w:szCs w:val="20"/>
        </w:rPr>
        <w:t xml:space="preserve">Teşvik Kapsamında Değerlendirilen </w:t>
      </w:r>
      <w:r w:rsidRPr="004254C6">
        <w:rPr>
          <w:rFonts w:ascii="Times New Roman" w:hAnsi="Times New Roman" w:cs="Times New Roman"/>
          <w:sz w:val="20"/>
          <w:szCs w:val="20"/>
        </w:rPr>
        <w:t>Alan İndeksleri</w:t>
      </w:r>
      <w:bookmarkEnd w:id="4"/>
    </w:p>
    <w:tbl>
      <w:tblPr>
        <w:tblStyle w:val="TabloKlavuzu"/>
        <w:tblW w:w="0" w:type="auto"/>
        <w:tblLook w:val="04A0" w:firstRow="1" w:lastRow="0" w:firstColumn="1" w:lastColumn="0" w:noHBand="0" w:noVBand="1"/>
      </w:tblPr>
      <w:tblGrid>
        <w:gridCol w:w="3823"/>
        <w:gridCol w:w="5239"/>
      </w:tblGrid>
      <w:tr w:rsidR="001E6291" w:rsidRPr="004254C6" w14:paraId="0E2321A6" w14:textId="77777777" w:rsidTr="004E2DC8">
        <w:tc>
          <w:tcPr>
            <w:tcW w:w="3823" w:type="dxa"/>
            <w:vAlign w:val="center"/>
          </w:tcPr>
          <w:p w14:paraId="044BDF6E" w14:textId="77777777" w:rsidR="001E6291" w:rsidRPr="004254C6" w:rsidRDefault="001E6291" w:rsidP="004E2DC8">
            <w:pPr>
              <w:spacing w:line="276" w:lineRule="auto"/>
              <w:rPr>
                <w:rFonts w:ascii="Times New Roman" w:hAnsi="Times New Roman" w:cs="Times New Roman"/>
                <w:b/>
                <w:bCs/>
                <w:sz w:val="20"/>
                <w:szCs w:val="20"/>
              </w:rPr>
            </w:pPr>
            <w:r w:rsidRPr="004254C6">
              <w:rPr>
                <w:rFonts w:ascii="Times New Roman" w:hAnsi="Times New Roman" w:cs="Times New Roman"/>
                <w:b/>
                <w:bCs/>
                <w:sz w:val="20"/>
                <w:szCs w:val="20"/>
              </w:rPr>
              <w:t>Doçentlik Temel Alanı</w:t>
            </w:r>
          </w:p>
        </w:tc>
        <w:tc>
          <w:tcPr>
            <w:tcW w:w="5239" w:type="dxa"/>
            <w:vAlign w:val="center"/>
          </w:tcPr>
          <w:p w14:paraId="6DC73402" w14:textId="77777777" w:rsidR="001E6291" w:rsidRPr="004254C6" w:rsidRDefault="001E6291" w:rsidP="004E2DC8">
            <w:pPr>
              <w:spacing w:line="276" w:lineRule="auto"/>
              <w:rPr>
                <w:rFonts w:ascii="Times New Roman" w:hAnsi="Times New Roman" w:cs="Times New Roman"/>
                <w:b/>
                <w:bCs/>
                <w:sz w:val="20"/>
                <w:szCs w:val="20"/>
              </w:rPr>
            </w:pPr>
            <w:r w:rsidRPr="004254C6">
              <w:rPr>
                <w:rFonts w:ascii="Times New Roman" w:hAnsi="Times New Roman" w:cs="Times New Roman"/>
                <w:b/>
                <w:bCs/>
                <w:sz w:val="20"/>
                <w:szCs w:val="20"/>
              </w:rPr>
              <w:t>Geçerli Alan İndeksleri</w:t>
            </w:r>
          </w:p>
        </w:tc>
      </w:tr>
      <w:tr w:rsidR="001E6291" w:rsidRPr="004254C6" w14:paraId="64B7A0EC" w14:textId="77777777" w:rsidTr="004E2DC8">
        <w:tc>
          <w:tcPr>
            <w:tcW w:w="3823" w:type="dxa"/>
          </w:tcPr>
          <w:p w14:paraId="74CE8696" w14:textId="77777777" w:rsidR="001E6291" w:rsidRPr="00C120AC" w:rsidRDefault="001E6291" w:rsidP="004E2DC8">
            <w:pPr>
              <w:pStyle w:val="Default"/>
              <w:spacing w:line="276" w:lineRule="auto"/>
              <w:jc w:val="both"/>
              <w:rPr>
                <w:color w:val="FF0000"/>
                <w:sz w:val="20"/>
                <w:szCs w:val="20"/>
              </w:rPr>
            </w:pPr>
            <w:r w:rsidRPr="00C120AC">
              <w:rPr>
                <w:b/>
                <w:bCs/>
                <w:color w:val="FF0000"/>
                <w:sz w:val="20"/>
                <w:szCs w:val="20"/>
              </w:rPr>
              <w:t xml:space="preserve">Eğitim Bilimleri Temel Alanı </w:t>
            </w:r>
          </w:p>
        </w:tc>
        <w:tc>
          <w:tcPr>
            <w:tcW w:w="5239" w:type="dxa"/>
          </w:tcPr>
          <w:p w14:paraId="320E2BEB" w14:textId="3760D632" w:rsidR="004254C6" w:rsidRPr="00C120AC" w:rsidRDefault="004254C6" w:rsidP="004E2DC8">
            <w:pPr>
              <w:pStyle w:val="Default"/>
              <w:spacing w:line="276" w:lineRule="auto"/>
              <w:jc w:val="both"/>
              <w:rPr>
                <w:color w:val="FF0000"/>
                <w:sz w:val="20"/>
                <w:szCs w:val="20"/>
              </w:rPr>
            </w:pPr>
            <w:r w:rsidRPr="00C120AC">
              <w:rPr>
                <w:color w:val="FF0000"/>
                <w:sz w:val="20"/>
                <w:szCs w:val="20"/>
              </w:rPr>
              <w:t xml:space="preserve">Isı </w:t>
            </w:r>
            <w:proofErr w:type="spellStart"/>
            <w:r w:rsidRPr="00C120AC">
              <w:rPr>
                <w:color w:val="FF0000"/>
                <w:sz w:val="20"/>
                <w:szCs w:val="20"/>
              </w:rPr>
              <w:t>Database'e</w:t>
            </w:r>
            <w:proofErr w:type="spellEnd"/>
            <w:r w:rsidRPr="00C120AC">
              <w:rPr>
                <w:color w:val="FF0000"/>
                <w:sz w:val="20"/>
                <w:szCs w:val="20"/>
              </w:rPr>
              <w:t xml:space="preserve"> giren eğitimle ilgili indeksler, </w:t>
            </w:r>
            <w:proofErr w:type="spellStart"/>
            <w:r w:rsidRPr="00C120AC">
              <w:rPr>
                <w:color w:val="FF0000"/>
                <w:sz w:val="20"/>
                <w:szCs w:val="20"/>
              </w:rPr>
              <w:t>Australian</w:t>
            </w:r>
            <w:proofErr w:type="spellEnd"/>
            <w:r w:rsidRPr="00C120AC">
              <w:rPr>
                <w:color w:val="FF0000"/>
                <w:sz w:val="20"/>
                <w:szCs w:val="20"/>
              </w:rPr>
              <w:t xml:space="preserve"> </w:t>
            </w:r>
            <w:proofErr w:type="spellStart"/>
            <w:r w:rsidRPr="00C120AC">
              <w:rPr>
                <w:color w:val="FF0000"/>
                <w:sz w:val="20"/>
                <w:szCs w:val="20"/>
              </w:rPr>
              <w:t>Education</w:t>
            </w:r>
            <w:proofErr w:type="spellEnd"/>
            <w:r w:rsidRPr="00C120AC">
              <w:rPr>
                <w:color w:val="FF0000"/>
                <w:sz w:val="20"/>
                <w:szCs w:val="20"/>
              </w:rPr>
              <w:t xml:space="preserve"> Index, British </w:t>
            </w:r>
            <w:proofErr w:type="spellStart"/>
            <w:r w:rsidRPr="00C120AC">
              <w:rPr>
                <w:color w:val="FF0000"/>
                <w:sz w:val="20"/>
                <w:szCs w:val="20"/>
              </w:rPr>
              <w:t>Education</w:t>
            </w:r>
            <w:proofErr w:type="spellEnd"/>
            <w:r w:rsidRPr="00C120AC">
              <w:rPr>
                <w:color w:val="FF0000"/>
                <w:sz w:val="20"/>
                <w:szCs w:val="20"/>
              </w:rPr>
              <w:t xml:space="preserve"> Index, </w:t>
            </w:r>
            <w:proofErr w:type="spellStart"/>
            <w:r w:rsidRPr="00C120AC">
              <w:rPr>
                <w:color w:val="FF0000"/>
                <w:sz w:val="20"/>
                <w:szCs w:val="20"/>
              </w:rPr>
              <w:t>Journals</w:t>
            </w:r>
            <w:proofErr w:type="spellEnd"/>
            <w:r w:rsidRPr="00C120AC">
              <w:rPr>
                <w:color w:val="FF0000"/>
                <w:sz w:val="20"/>
                <w:szCs w:val="20"/>
              </w:rPr>
              <w:t xml:space="preserve"> </w:t>
            </w:r>
            <w:proofErr w:type="spellStart"/>
            <w:r w:rsidRPr="00C120AC">
              <w:rPr>
                <w:color w:val="FF0000"/>
                <w:sz w:val="20"/>
                <w:szCs w:val="20"/>
              </w:rPr>
              <w:t>Indexed</w:t>
            </w:r>
            <w:proofErr w:type="spellEnd"/>
            <w:r w:rsidRPr="00C120AC">
              <w:rPr>
                <w:color w:val="FF0000"/>
                <w:sz w:val="20"/>
                <w:szCs w:val="20"/>
              </w:rPr>
              <w:t xml:space="preserve"> in ERIC, </w:t>
            </w:r>
            <w:proofErr w:type="spellStart"/>
            <w:r w:rsidRPr="00C120AC">
              <w:rPr>
                <w:color w:val="FF0000"/>
                <w:sz w:val="20"/>
                <w:szCs w:val="20"/>
              </w:rPr>
              <w:t>Education</w:t>
            </w:r>
            <w:proofErr w:type="spellEnd"/>
            <w:r w:rsidRPr="00C120AC">
              <w:rPr>
                <w:color w:val="FF0000"/>
                <w:sz w:val="20"/>
                <w:szCs w:val="20"/>
              </w:rPr>
              <w:t xml:space="preserve"> Full </w:t>
            </w:r>
            <w:proofErr w:type="spellStart"/>
            <w:r w:rsidRPr="00C120AC">
              <w:rPr>
                <w:color w:val="FF0000"/>
                <w:sz w:val="20"/>
                <w:szCs w:val="20"/>
              </w:rPr>
              <w:t>Text</w:t>
            </w:r>
            <w:proofErr w:type="spellEnd"/>
            <w:r w:rsidRPr="00C120AC">
              <w:rPr>
                <w:color w:val="FF0000"/>
                <w:sz w:val="20"/>
                <w:szCs w:val="20"/>
              </w:rPr>
              <w:t xml:space="preserve"> (H. W. Wilson) Database </w:t>
            </w:r>
            <w:proofErr w:type="spellStart"/>
            <w:r w:rsidRPr="00C120AC">
              <w:rPr>
                <w:color w:val="FF0000"/>
                <w:sz w:val="20"/>
                <w:szCs w:val="20"/>
              </w:rPr>
              <w:t>Covarage</w:t>
            </w:r>
            <w:proofErr w:type="spellEnd"/>
            <w:r w:rsidRPr="00C120AC">
              <w:rPr>
                <w:color w:val="FF0000"/>
                <w:sz w:val="20"/>
                <w:szCs w:val="20"/>
              </w:rPr>
              <w:t xml:space="preserve"> </w:t>
            </w:r>
            <w:proofErr w:type="spellStart"/>
            <w:r w:rsidRPr="00C120AC">
              <w:rPr>
                <w:color w:val="FF0000"/>
                <w:sz w:val="20"/>
                <w:szCs w:val="20"/>
              </w:rPr>
              <w:t>List</w:t>
            </w:r>
            <w:proofErr w:type="spellEnd"/>
          </w:p>
        </w:tc>
      </w:tr>
      <w:tr w:rsidR="001E6291" w:rsidRPr="004254C6" w14:paraId="3C92353C" w14:textId="77777777" w:rsidTr="004E2DC8">
        <w:tc>
          <w:tcPr>
            <w:tcW w:w="3823" w:type="dxa"/>
          </w:tcPr>
          <w:p w14:paraId="555CDAC3" w14:textId="77777777" w:rsidR="001E6291" w:rsidRPr="00C120AC" w:rsidRDefault="001E6291" w:rsidP="004E2DC8">
            <w:pPr>
              <w:pStyle w:val="Default"/>
              <w:spacing w:line="276" w:lineRule="auto"/>
              <w:jc w:val="both"/>
              <w:rPr>
                <w:color w:val="FF0000"/>
                <w:sz w:val="20"/>
                <w:szCs w:val="20"/>
              </w:rPr>
            </w:pPr>
            <w:r w:rsidRPr="00C120AC">
              <w:rPr>
                <w:b/>
                <w:bCs/>
                <w:color w:val="FF0000"/>
                <w:sz w:val="20"/>
                <w:szCs w:val="20"/>
              </w:rPr>
              <w:t xml:space="preserve">Mimarlık, Planlama ve Tasarım Temel Alanı </w:t>
            </w:r>
          </w:p>
        </w:tc>
        <w:tc>
          <w:tcPr>
            <w:tcW w:w="5239" w:type="dxa"/>
          </w:tcPr>
          <w:p w14:paraId="692CE7A5" w14:textId="77777777" w:rsidR="004254C6" w:rsidRPr="00C120AC" w:rsidRDefault="004254C6" w:rsidP="004254C6">
            <w:pPr>
              <w:spacing w:line="276" w:lineRule="auto"/>
              <w:rPr>
                <w:rFonts w:ascii="Times New Roman" w:hAnsi="Times New Roman" w:cs="Times New Roman"/>
                <w:color w:val="FF0000"/>
                <w:sz w:val="20"/>
                <w:szCs w:val="20"/>
              </w:rPr>
            </w:pPr>
            <w:proofErr w:type="spellStart"/>
            <w:r w:rsidRPr="00C120AC">
              <w:rPr>
                <w:rFonts w:ascii="Times New Roman" w:hAnsi="Times New Roman" w:cs="Times New Roman"/>
                <w:color w:val="FF0000"/>
                <w:sz w:val="20"/>
                <w:szCs w:val="20"/>
              </w:rPr>
              <w:t>The</w:t>
            </w:r>
            <w:proofErr w:type="spellEnd"/>
            <w:r w:rsidRPr="00C120AC">
              <w:rPr>
                <w:rFonts w:ascii="Times New Roman" w:hAnsi="Times New Roman" w:cs="Times New Roman"/>
                <w:color w:val="FF0000"/>
                <w:sz w:val="20"/>
                <w:szCs w:val="20"/>
              </w:rPr>
              <w:t xml:space="preserve"> </w:t>
            </w:r>
            <w:proofErr w:type="spellStart"/>
            <w:r w:rsidRPr="00C120AC">
              <w:rPr>
                <w:rFonts w:ascii="Times New Roman" w:hAnsi="Times New Roman" w:cs="Times New Roman"/>
                <w:color w:val="FF0000"/>
                <w:sz w:val="20"/>
                <w:szCs w:val="20"/>
              </w:rPr>
              <w:t>Avery</w:t>
            </w:r>
            <w:proofErr w:type="spellEnd"/>
            <w:r w:rsidRPr="00C120AC">
              <w:rPr>
                <w:rFonts w:ascii="Times New Roman" w:hAnsi="Times New Roman" w:cs="Times New Roman"/>
                <w:color w:val="FF0000"/>
                <w:sz w:val="20"/>
                <w:szCs w:val="20"/>
              </w:rPr>
              <w:t xml:space="preserve"> Index </w:t>
            </w:r>
            <w:proofErr w:type="spellStart"/>
            <w:r w:rsidRPr="00C120AC">
              <w:rPr>
                <w:rFonts w:ascii="Times New Roman" w:hAnsi="Times New Roman" w:cs="Times New Roman"/>
                <w:color w:val="FF0000"/>
                <w:sz w:val="20"/>
                <w:szCs w:val="20"/>
              </w:rPr>
              <w:t>to</w:t>
            </w:r>
            <w:proofErr w:type="spellEnd"/>
            <w:r w:rsidRPr="00C120AC">
              <w:rPr>
                <w:rFonts w:ascii="Times New Roman" w:hAnsi="Times New Roman" w:cs="Times New Roman"/>
                <w:color w:val="FF0000"/>
                <w:sz w:val="20"/>
                <w:szCs w:val="20"/>
              </w:rPr>
              <w:t xml:space="preserve"> </w:t>
            </w:r>
            <w:proofErr w:type="spellStart"/>
            <w:r w:rsidRPr="00C120AC">
              <w:rPr>
                <w:rFonts w:ascii="Times New Roman" w:hAnsi="Times New Roman" w:cs="Times New Roman"/>
                <w:color w:val="FF0000"/>
                <w:sz w:val="20"/>
                <w:szCs w:val="20"/>
              </w:rPr>
              <w:t>Architectural</w:t>
            </w:r>
            <w:proofErr w:type="spellEnd"/>
            <w:r w:rsidRPr="00C120AC">
              <w:rPr>
                <w:rFonts w:ascii="Times New Roman" w:hAnsi="Times New Roman" w:cs="Times New Roman"/>
                <w:color w:val="FF0000"/>
                <w:sz w:val="20"/>
                <w:szCs w:val="20"/>
              </w:rPr>
              <w:t xml:space="preserve"> </w:t>
            </w:r>
            <w:proofErr w:type="spellStart"/>
            <w:r w:rsidRPr="00C120AC">
              <w:rPr>
                <w:rFonts w:ascii="Times New Roman" w:hAnsi="Times New Roman" w:cs="Times New Roman"/>
                <w:color w:val="FF0000"/>
                <w:sz w:val="20"/>
                <w:szCs w:val="20"/>
              </w:rPr>
              <w:t>Periodicals</w:t>
            </w:r>
            <w:proofErr w:type="spellEnd"/>
          </w:p>
          <w:p w14:paraId="7ABF952E" w14:textId="286BA964" w:rsidR="004254C6" w:rsidRPr="00C120AC" w:rsidRDefault="004254C6" w:rsidP="004254C6">
            <w:pPr>
              <w:spacing w:line="276" w:lineRule="auto"/>
              <w:rPr>
                <w:rFonts w:ascii="Times New Roman" w:hAnsi="Times New Roman" w:cs="Times New Roman"/>
                <w:color w:val="FF0000"/>
                <w:sz w:val="20"/>
                <w:szCs w:val="20"/>
              </w:rPr>
            </w:pPr>
            <w:r w:rsidRPr="00C120AC">
              <w:rPr>
                <w:rFonts w:ascii="Times New Roman" w:hAnsi="Times New Roman" w:cs="Times New Roman"/>
                <w:color w:val="FF0000"/>
                <w:sz w:val="20"/>
                <w:szCs w:val="20"/>
              </w:rPr>
              <w:t xml:space="preserve">DAAI (Design </w:t>
            </w:r>
            <w:proofErr w:type="spellStart"/>
            <w:r w:rsidRPr="00C120AC">
              <w:rPr>
                <w:rFonts w:ascii="Times New Roman" w:hAnsi="Times New Roman" w:cs="Times New Roman"/>
                <w:color w:val="FF0000"/>
                <w:sz w:val="20"/>
                <w:szCs w:val="20"/>
              </w:rPr>
              <w:t>and</w:t>
            </w:r>
            <w:proofErr w:type="spellEnd"/>
            <w:r w:rsidRPr="00C120AC">
              <w:rPr>
                <w:rFonts w:ascii="Times New Roman" w:hAnsi="Times New Roman" w:cs="Times New Roman"/>
                <w:color w:val="FF0000"/>
                <w:sz w:val="20"/>
                <w:szCs w:val="20"/>
              </w:rPr>
              <w:t xml:space="preserve"> </w:t>
            </w:r>
            <w:proofErr w:type="spellStart"/>
            <w:r w:rsidRPr="00C120AC">
              <w:rPr>
                <w:rFonts w:ascii="Times New Roman" w:hAnsi="Times New Roman" w:cs="Times New Roman"/>
                <w:color w:val="FF0000"/>
                <w:sz w:val="20"/>
                <w:szCs w:val="20"/>
              </w:rPr>
              <w:t>Applied</w:t>
            </w:r>
            <w:proofErr w:type="spellEnd"/>
            <w:r w:rsidRPr="00C120AC">
              <w:rPr>
                <w:rFonts w:ascii="Times New Roman" w:hAnsi="Times New Roman" w:cs="Times New Roman"/>
                <w:color w:val="FF0000"/>
                <w:sz w:val="20"/>
                <w:szCs w:val="20"/>
              </w:rPr>
              <w:t xml:space="preserve"> </w:t>
            </w:r>
            <w:proofErr w:type="spellStart"/>
            <w:r w:rsidRPr="00C120AC">
              <w:rPr>
                <w:rFonts w:ascii="Times New Roman" w:hAnsi="Times New Roman" w:cs="Times New Roman"/>
                <w:color w:val="FF0000"/>
                <w:sz w:val="20"/>
                <w:szCs w:val="20"/>
              </w:rPr>
              <w:t>Arts</w:t>
            </w:r>
            <w:proofErr w:type="spellEnd"/>
            <w:r w:rsidRPr="00C120AC">
              <w:rPr>
                <w:rFonts w:ascii="Times New Roman" w:hAnsi="Times New Roman" w:cs="Times New Roman"/>
                <w:color w:val="FF0000"/>
                <w:sz w:val="20"/>
                <w:szCs w:val="20"/>
              </w:rPr>
              <w:t xml:space="preserve"> Index)</w:t>
            </w:r>
          </w:p>
          <w:p w14:paraId="22CB09A9" w14:textId="637A86B9" w:rsidR="004254C6" w:rsidRPr="00C120AC" w:rsidRDefault="004254C6" w:rsidP="004254C6">
            <w:pPr>
              <w:spacing w:line="276" w:lineRule="auto"/>
              <w:rPr>
                <w:rFonts w:ascii="Times New Roman" w:hAnsi="Times New Roman" w:cs="Times New Roman"/>
                <w:color w:val="FF0000"/>
                <w:sz w:val="20"/>
                <w:szCs w:val="20"/>
              </w:rPr>
            </w:pPr>
            <w:r w:rsidRPr="00C120AC">
              <w:rPr>
                <w:rFonts w:ascii="Times New Roman" w:hAnsi="Times New Roman" w:cs="Times New Roman"/>
                <w:color w:val="FF0000"/>
                <w:sz w:val="20"/>
                <w:szCs w:val="20"/>
              </w:rPr>
              <w:t xml:space="preserve">Art Index (Art </w:t>
            </w:r>
            <w:proofErr w:type="spellStart"/>
            <w:r w:rsidRPr="00C120AC">
              <w:rPr>
                <w:rFonts w:ascii="Times New Roman" w:hAnsi="Times New Roman" w:cs="Times New Roman"/>
                <w:color w:val="FF0000"/>
                <w:sz w:val="20"/>
                <w:szCs w:val="20"/>
              </w:rPr>
              <w:t>Research</w:t>
            </w:r>
            <w:proofErr w:type="spellEnd"/>
            <w:r w:rsidRPr="00C120AC">
              <w:rPr>
                <w:rFonts w:ascii="Times New Roman" w:hAnsi="Times New Roman" w:cs="Times New Roman"/>
                <w:color w:val="FF0000"/>
                <w:sz w:val="20"/>
                <w:szCs w:val="20"/>
              </w:rPr>
              <w:t xml:space="preserve"> Database, EBSCO)</w:t>
            </w:r>
          </w:p>
          <w:p w14:paraId="623E6D49" w14:textId="0E457B68" w:rsidR="004254C6" w:rsidRPr="00C120AC" w:rsidRDefault="004254C6" w:rsidP="004254C6">
            <w:pPr>
              <w:spacing w:line="276" w:lineRule="auto"/>
              <w:rPr>
                <w:rFonts w:ascii="Times New Roman" w:hAnsi="Times New Roman" w:cs="Times New Roman"/>
                <w:color w:val="FF0000"/>
                <w:sz w:val="20"/>
                <w:szCs w:val="20"/>
              </w:rPr>
            </w:pPr>
            <w:r w:rsidRPr="00C120AC">
              <w:rPr>
                <w:rFonts w:ascii="Times New Roman" w:hAnsi="Times New Roman" w:cs="Times New Roman"/>
                <w:color w:val="FF0000"/>
                <w:sz w:val="20"/>
                <w:szCs w:val="20"/>
              </w:rPr>
              <w:t>ICONDA (</w:t>
            </w:r>
            <w:proofErr w:type="spellStart"/>
            <w:r w:rsidRPr="00C120AC">
              <w:rPr>
                <w:rFonts w:ascii="Times New Roman" w:hAnsi="Times New Roman" w:cs="Times New Roman"/>
                <w:color w:val="FF0000"/>
                <w:sz w:val="20"/>
                <w:szCs w:val="20"/>
              </w:rPr>
              <w:t>The</w:t>
            </w:r>
            <w:proofErr w:type="spellEnd"/>
            <w:r w:rsidRPr="00C120AC">
              <w:rPr>
                <w:rFonts w:ascii="Times New Roman" w:hAnsi="Times New Roman" w:cs="Times New Roman"/>
                <w:color w:val="FF0000"/>
                <w:sz w:val="20"/>
                <w:szCs w:val="20"/>
              </w:rPr>
              <w:t xml:space="preserve"> International Construction Database)</w:t>
            </w:r>
          </w:p>
          <w:p w14:paraId="2AE8B5C6" w14:textId="6D5EC456" w:rsidR="001E6291" w:rsidRPr="00C120AC" w:rsidRDefault="004254C6" w:rsidP="004254C6">
            <w:pPr>
              <w:spacing w:line="276" w:lineRule="auto"/>
              <w:rPr>
                <w:rFonts w:ascii="Times New Roman" w:hAnsi="Times New Roman" w:cs="Times New Roman"/>
                <w:color w:val="FF0000"/>
                <w:sz w:val="20"/>
                <w:szCs w:val="20"/>
              </w:rPr>
            </w:pPr>
            <w:proofErr w:type="spellStart"/>
            <w:r w:rsidRPr="00C120AC">
              <w:rPr>
                <w:rFonts w:ascii="Times New Roman" w:hAnsi="Times New Roman" w:cs="Times New Roman"/>
                <w:color w:val="FF0000"/>
                <w:sz w:val="20"/>
                <w:szCs w:val="20"/>
              </w:rPr>
              <w:t>Ergonomics</w:t>
            </w:r>
            <w:proofErr w:type="spellEnd"/>
            <w:r w:rsidRPr="00C120AC">
              <w:rPr>
                <w:rFonts w:ascii="Times New Roman" w:hAnsi="Times New Roman" w:cs="Times New Roman"/>
                <w:color w:val="FF0000"/>
                <w:sz w:val="20"/>
                <w:szCs w:val="20"/>
              </w:rPr>
              <w:t xml:space="preserve"> </w:t>
            </w:r>
            <w:proofErr w:type="spellStart"/>
            <w:r w:rsidRPr="00C120AC">
              <w:rPr>
                <w:rFonts w:ascii="Times New Roman" w:hAnsi="Times New Roman" w:cs="Times New Roman"/>
                <w:color w:val="FF0000"/>
                <w:sz w:val="20"/>
                <w:szCs w:val="20"/>
              </w:rPr>
              <w:t>Abstracts</w:t>
            </w:r>
            <w:proofErr w:type="spellEnd"/>
            <w:r w:rsidRPr="00C120AC">
              <w:rPr>
                <w:rFonts w:ascii="Times New Roman" w:hAnsi="Times New Roman" w:cs="Times New Roman"/>
                <w:color w:val="FF0000"/>
                <w:sz w:val="20"/>
                <w:szCs w:val="20"/>
              </w:rPr>
              <w:t xml:space="preserve"> (</w:t>
            </w:r>
            <w:proofErr w:type="spellStart"/>
            <w:r w:rsidRPr="00C120AC">
              <w:rPr>
                <w:rFonts w:ascii="Times New Roman" w:hAnsi="Times New Roman" w:cs="Times New Roman"/>
                <w:color w:val="FF0000"/>
                <w:sz w:val="20"/>
                <w:szCs w:val="20"/>
              </w:rPr>
              <w:t>Ergo-Abs</w:t>
            </w:r>
            <w:proofErr w:type="spellEnd"/>
            <w:r w:rsidRPr="00C120AC">
              <w:rPr>
                <w:rFonts w:ascii="Times New Roman" w:hAnsi="Times New Roman" w:cs="Times New Roman"/>
                <w:color w:val="FF0000"/>
                <w:sz w:val="20"/>
                <w:szCs w:val="20"/>
              </w:rPr>
              <w:t>)</w:t>
            </w:r>
          </w:p>
        </w:tc>
      </w:tr>
      <w:tr w:rsidR="001E6291" w:rsidRPr="004254C6" w14:paraId="4FDDF39F" w14:textId="77777777" w:rsidTr="004E2DC8">
        <w:tc>
          <w:tcPr>
            <w:tcW w:w="3823" w:type="dxa"/>
          </w:tcPr>
          <w:p w14:paraId="48F2B68F" w14:textId="77777777" w:rsidR="001E6291" w:rsidRPr="00C120AC" w:rsidRDefault="001E6291" w:rsidP="004E2DC8">
            <w:pPr>
              <w:pStyle w:val="Default"/>
              <w:spacing w:line="276" w:lineRule="auto"/>
              <w:jc w:val="both"/>
              <w:rPr>
                <w:color w:val="FF0000"/>
                <w:sz w:val="20"/>
                <w:szCs w:val="20"/>
              </w:rPr>
            </w:pPr>
            <w:r w:rsidRPr="00C120AC">
              <w:rPr>
                <w:b/>
                <w:bCs/>
                <w:color w:val="FF0000"/>
                <w:sz w:val="20"/>
                <w:szCs w:val="20"/>
              </w:rPr>
              <w:t xml:space="preserve">Sosyal, </w:t>
            </w:r>
            <w:proofErr w:type="gramStart"/>
            <w:r w:rsidRPr="00C120AC">
              <w:rPr>
                <w:b/>
                <w:bCs/>
                <w:color w:val="FF0000"/>
                <w:sz w:val="20"/>
                <w:szCs w:val="20"/>
              </w:rPr>
              <w:t>Beşeri</w:t>
            </w:r>
            <w:proofErr w:type="gramEnd"/>
            <w:r w:rsidRPr="00C120AC">
              <w:rPr>
                <w:b/>
                <w:bCs/>
                <w:color w:val="FF0000"/>
                <w:sz w:val="20"/>
                <w:szCs w:val="20"/>
              </w:rPr>
              <w:t xml:space="preserve"> ve İdari Bilimler Temel Alanı </w:t>
            </w:r>
          </w:p>
        </w:tc>
        <w:tc>
          <w:tcPr>
            <w:tcW w:w="5239" w:type="dxa"/>
          </w:tcPr>
          <w:p w14:paraId="225271A1" w14:textId="77777777" w:rsidR="001E6291" w:rsidRPr="00C120AC" w:rsidRDefault="001E6291" w:rsidP="004E2DC8">
            <w:pPr>
              <w:pStyle w:val="Default"/>
              <w:spacing w:line="276" w:lineRule="auto"/>
              <w:jc w:val="both"/>
              <w:rPr>
                <w:color w:val="FF0000"/>
                <w:sz w:val="20"/>
                <w:szCs w:val="20"/>
              </w:rPr>
            </w:pPr>
            <w:r w:rsidRPr="00C120AC">
              <w:rPr>
                <w:color w:val="FF0000"/>
                <w:sz w:val="20"/>
                <w:szCs w:val="20"/>
              </w:rPr>
              <w:t xml:space="preserve">ISI </w:t>
            </w:r>
            <w:proofErr w:type="spellStart"/>
            <w:r w:rsidRPr="00C120AC">
              <w:rPr>
                <w:color w:val="FF0000"/>
                <w:sz w:val="20"/>
                <w:szCs w:val="20"/>
              </w:rPr>
              <w:t>Database'e</w:t>
            </w:r>
            <w:proofErr w:type="spellEnd"/>
            <w:r w:rsidRPr="00C120AC">
              <w:rPr>
                <w:color w:val="FF0000"/>
                <w:sz w:val="20"/>
                <w:szCs w:val="20"/>
              </w:rPr>
              <w:t xml:space="preserve"> giren ilgili indeksler veya SCOPUS </w:t>
            </w:r>
          </w:p>
        </w:tc>
      </w:tr>
      <w:tr w:rsidR="001E6291" w:rsidRPr="004254C6" w14:paraId="2AC896D4" w14:textId="77777777" w:rsidTr="004E2DC8">
        <w:tc>
          <w:tcPr>
            <w:tcW w:w="3823" w:type="dxa"/>
          </w:tcPr>
          <w:p w14:paraId="4ECDD43B" w14:textId="77777777" w:rsidR="001E6291" w:rsidRPr="00C120AC" w:rsidRDefault="001E6291" w:rsidP="004E2DC8">
            <w:pPr>
              <w:pStyle w:val="Default"/>
              <w:spacing w:line="276" w:lineRule="auto"/>
              <w:jc w:val="both"/>
              <w:rPr>
                <w:color w:val="FF0000"/>
                <w:sz w:val="20"/>
                <w:szCs w:val="20"/>
              </w:rPr>
            </w:pPr>
            <w:r w:rsidRPr="00C120AC">
              <w:rPr>
                <w:b/>
                <w:bCs/>
                <w:color w:val="FF0000"/>
                <w:sz w:val="20"/>
                <w:szCs w:val="20"/>
              </w:rPr>
              <w:t xml:space="preserve">Spor Bilimleri Temel Alanı </w:t>
            </w:r>
          </w:p>
        </w:tc>
        <w:tc>
          <w:tcPr>
            <w:tcW w:w="5239" w:type="dxa"/>
          </w:tcPr>
          <w:p w14:paraId="4953B160" w14:textId="77777777" w:rsidR="001E6291" w:rsidRPr="00C120AC" w:rsidRDefault="001E6291" w:rsidP="004E2DC8">
            <w:pPr>
              <w:pStyle w:val="Default"/>
              <w:spacing w:line="276" w:lineRule="auto"/>
              <w:jc w:val="both"/>
              <w:rPr>
                <w:color w:val="FF0000"/>
                <w:sz w:val="20"/>
                <w:szCs w:val="20"/>
              </w:rPr>
            </w:pPr>
            <w:r w:rsidRPr="00C120AC">
              <w:rPr>
                <w:color w:val="FF0000"/>
                <w:sz w:val="20"/>
                <w:szCs w:val="20"/>
              </w:rPr>
              <w:t xml:space="preserve">Isı </w:t>
            </w:r>
            <w:proofErr w:type="spellStart"/>
            <w:r w:rsidRPr="00C120AC">
              <w:rPr>
                <w:color w:val="FF0000"/>
                <w:sz w:val="20"/>
                <w:szCs w:val="20"/>
              </w:rPr>
              <w:t>Database'e</w:t>
            </w:r>
            <w:proofErr w:type="spellEnd"/>
            <w:r w:rsidRPr="00C120AC">
              <w:rPr>
                <w:color w:val="FF0000"/>
                <w:sz w:val="20"/>
                <w:szCs w:val="20"/>
              </w:rPr>
              <w:t xml:space="preserve"> giren eğitim/spor bilim alanıyla ilgili indeksler, </w:t>
            </w:r>
            <w:proofErr w:type="spellStart"/>
            <w:r w:rsidRPr="00C120AC">
              <w:rPr>
                <w:color w:val="FF0000"/>
                <w:sz w:val="20"/>
                <w:szCs w:val="20"/>
              </w:rPr>
              <w:t>Australian</w:t>
            </w:r>
            <w:proofErr w:type="spellEnd"/>
            <w:r w:rsidRPr="00C120AC">
              <w:rPr>
                <w:color w:val="FF0000"/>
                <w:sz w:val="20"/>
                <w:szCs w:val="20"/>
              </w:rPr>
              <w:t xml:space="preserve"> </w:t>
            </w:r>
            <w:proofErr w:type="spellStart"/>
            <w:r w:rsidRPr="00C120AC">
              <w:rPr>
                <w:color w:val="FF0000"/>
                <w:sz w:val="20"/>
                <w:szCs w:val="20"/>
              </w:rPr>
              <w:t>Education</w:t>
            </w:r>
            <w:proofErr w:type="spellEnd"/>
            <w:r w:rsidRPr="00C120AC">
              <w:rPr>
                <w:color w:val="FF0000"/>
                <w:sz w:val="20"/>
                <w:szCs w:val="20"/>
              </w:rPr>
              <w:t xml:space="preserve"> Index, British </w:t>
            </w:r>
            <w:proofErr w:type="spellStart"/>
            <w:r w:rsidRPr="00C120AC">
              <w:rPr>
                <w:color w:val="FF0000"/>
                <w:sz w:val="20"/>
                <w:szCs w:val="20"/>
              </w:rPr>
              <w:t>Education</w:t>
            </w:r>
            <w:proofErr w:type="spellEnd"/>
            <w:r w:rsidRPr="00C120AC">
              <w:rPr>
                <w:color w:val="FF0000"/>
                <w:sz w:val="20"/>
                <w:szCs w:val="20"/>
              </w:rPr>
              <w:t xml:space="preserve"> Index, </w:t>
            </w:r>
            <w:proofErr w:type="spellStart"/>
            <w:r w:rsidRPr="00C120AC">
              <w:rPr>
                <w:color w:val="FF0000"/>
                <w:sz w:val="20"/>
                <w:szCs w:val="20"/>
              </w:rPr>
              <w:t>Journals</w:t>
            </w:r>
            <w:proofErr w:type="spellEnd"/>
            <w:r w:rsidRPr="00C120AC">
              <w:rPr>
                <w:color w:val="FF0000"/>
                <w:sz w:val="20"/>
                <w:szCs w:val="20"/>
              </w:rPr>
              <w:t xml:space="preserve"> </w:t>
            </w:r>
            <w:proofErr w:type="spellStart"/>
            <w:r w:rsidRPr="00C120AC">
              <w:rPr>
                <w:color w:val="FF0000"/>
                <w:sz w:val="20"/>
                <w:szCs w:val="20"/>
              </w:rPr>
              <w:t>Indexed</w:t>
            </w:r>
            <w:proofErr w:type="spellEnd"/>
            <w:r w:rsidRPr="00C120AC">
              <w:rPr>
                <w:color w:val="FF0000"/>
                <w:sz w:val="20"/>
                <w:szCs w:val="20"/>
              </w:rPr>
              <w:t xml:space="preserve"> in ERIC, </w:t>
            </w:r>
            <w:proofErr w:type="spellStart"/>
            <w:r w:rsidRPr="00C120AC">
              <w:rPr>
                <w:color w:val="FF0000"/>
                <w:sz w:val="20"/>
                <w:szCs w:val="20"/>
              </w:rPr>
              <w:t>Education</w:t>
            </w:r>
            <w:proofErr w:type="spellEnd"/>
            <w:r w:rsidRPr="00C120AC">
              <w:rPr>
                <w:color w:val="FF0000"/>
                <w:sz w:val="20"/>
                <w:szCs w:val="20"/>
              </w:rPr>
              <w:t xml:space="preserve"> Full </w:t>
            </w:r>
            <w:proofErr w:type="spellStart"/>
            <w:r w:rsidRPr="00C120AC">
              <w:rPr>
                <w:color w:val="FF0000"/>
                <w:sz w:val="20"/>
                <w:szCs w:val="20"/>
              </w:rPr>
              <w:t>Text</w:t>
            </w:r>
            <w:proofErr w:type="spellEnd"/>
            <w:r w:rsidRPr="00C120AC">
              <w:rPr>
                <w:color w:val="FF0000"/>
                <w:sz w:val="20"/>
                <w:szCs w:val="20"/>
              </w:rPr>
              <w:t xml:space="preserve"> (H. W. Wilson) Database </w:t>
            </w:r>
            <w:proofErr w:type="spellStart"/>
            <w:r w:rsidRPr="00C120AC">
              <w:rPr>
                <w:color w:val="FF0000"/>
                <w:sz w:val="20"/>
                <w:szCs w:val="20"/>
              </w:rPr>
              <w:t>Covarage</w:t>
            </w:r>
            <w:proofErr w:type="spellEnd"/>
            <w:r w:rsidRPr="00C120AC">
              <w:rPr>
                <w:color w:val="FF0000"/>
                <w:sz w:val="20"/>
                <w:szCs w:val="20"/>
              </w:rPr>
              <w:t xml:space="preserve"> </w:t>
            </w:r>
            <w:proofErr w:type="spellStart"/>
            <w:r w:rsidRPr="00C120AC">
              <w:rPr>
                <w:color w:val="FF0000"/>
                <w:sz w:val="20"/>
                <w:szCs w:val="20"/>
              </w:rPr>
              <w:t>List</w:t>
            </w:r>
            <w:proofErr w:type="spellEnd"/>
            <w:r w:rsidRPr="00C120AC">
              <w:rPr>
                <w:color w:val="FF0000"/>
                <w:sz w:val="20"/>
                <w:szCs w:val="20"/>
              </w:rPr>
              <w:t xml:space="preserve"> </w:t>
            </w:r>
          </w:p>
        </w:tc>
      </w:tr>
    </w:tbl>
    <w:p w14:paraId="6C4F0C85" w14:textId="1271C750" w:rsidR="001E6291" w:rsidRPr="004254C6" w:rsidRDefault="001E6291" w:rsidP="001E6291">
      <w:pPr>
        <w:spacing w:before="120" w:after="120" w:line="276" w:lineRule="auto"/>
        <w:rPr>
          <w:rFonts w:ascii="Times New Roman" w:hAnsi="Times New Roman" w:cs="Times New Roman"/>
          <w:sz w:val="20"/>
          <w:szCs w:val="20"/>
        </w:rPr>
      </w:pPr>
      <w:r w:rsidRPr="004254C6">
        <w:rPr>
          <w:rFonts w:ascii="Times New Roman" w:hAnsi="Times New Roman" w:cs="Times New Roman"/>
          <w:sz w:val="20"/>
          <w:szCs w:val="20"/>
        </w:rPr>
        <w:t xml:space="preserve">Kaynak: </w:t>
      </w:r>
      <w:hyperlink r:id="rId17" w:history="1">
        <w:r w:rsidRPr="004254C6">
          <w:rPr>
            <w:rStyle w:val="Kpr"/>
            <w:rFonts w:ascii="Times New Roman" w:hAnsi="Times New Roman" w:cs="Times New Roman"/>
            <w:sz w:val="20"/>
            <w:szCs w:val="20"/>
          </w:rPr>
          <w:t>https://www.uak.gov.tr/Sayfalar/docentlik/basvuru-sartlari/2021/2021-eylul-donemi-docentlik-basvuru-sartlari.aspx</w:t>
        </w:r>
      </w:hyperlink>
    </w:p>
    <w:p w14:paraId="602224C9" w14:textId="2867219F" w:rsidR="001E6291" w:rsidRDefault="001E6291" w:rsidP="001E6291">
      <w:pPr>
        <w:spacing w:before="120" w:after="120" w:line="276" w:lineRule="auto"/>
        <w:rPr>
          <w:rStyle w:val="Kpr"/>
          <w:rFonts w:ascii="Times New Roman" w:hAnsi="Times New Roman" w:cs="Times New Roman"/>
        </w:rPr>
      </w:pPr>
    </w:p>
    <w:p w14:paraId="17818B5C" w14:textId="5FCBFD8B" w:rsidR="00C120AC" w:rsidRDefault="00C120AC" w:rsidP="001E6291">
      <w:pPr>
        <w:spacing w:before="120" w:after="120" w:line="276" w:lineRule="auto"/>
        <w:rPr>
          <w:rStyle w:val="Kpr"/>
          <w:rFonts w:ascii="Times New Roman" w:hAnsi="Times New Roman" w:cs="Times New Roman"/>
        </w:rPr>
      </w:pPr>
    </w:p>
    <w:p w14:paraId="2FCAB562" w14:textId="0E9D3C0F" w:rsidR="00C120AC" w:rsidRDefault="00C120AC" w:rsidP="001E6291">
      <w:pPr>
        <w:spacing w:before="120" w:after="120" w:line="276" w:lineRule="auto"/>
        <w:rPr>
          <w:rStyle w:val="Kpr"/>
          <w:rFonts w:ascii="Times New Roman" w:hAnsi="Times New Roman" w:cs="Times New Roman"/>
        </w:rPr>
      </w:pPr>
    </w:p>
    <w:p w14:paraId="4115BB8E" w14:textId="79C90196" w:rsidR="00C120AC" w:rsidRDefault="00C120AC" w:rsidP="001E6291">
      <w:pPr>
        <w:spacing w:before="120" w:after="120" w:line="276" w:lineRule="auto"/>
        <w:rPr>
          <w:rStyle w:val="Kpr"/>
          <w:rFonts w:ascii="Times New Roman" w:hAnsi="Times New Roman" w:cs="Times New Roman"/>
        </w:rPr>
      </w:pPr>
    </w:p>
    <w:p w14:paraId="2F4ED0E1" w14:textId="7DB0051A" w:rsidR="00C120AC" w:rsidRDefault="00C120AC" w:rsidP="001E6291">
      <w:pPr>
        <w:spacing w:before="120" w:after="120" w:line="276" w:lineRule="auto"/>
        <w:rPr>
          <w:rStyle w:val="Kpr"/>
          <w:rFonts w:ascii="Times New Roman" w:hAnsi="Times New Roman" w:cs="Times New Roman"/>
        </w:rPr>
      </w:pPr>
    </w:p>
    <w:p w14:paraId="64C0AD94" w14:textId="4ECFFFC6" w:rsidR="00C120AC" w:rsidRDefault="00C120AC" w:rsidP="001E6291">
      <w:pPr>
        <w:spacing w:before="120" w:after="120" w:line="276" w:lineRule="auto"/>
        <w:rPr>
          <w:rStyle w:val="Kpr"/>
          <w:rFonts w:ascii="Times New Roman" w:hAnsi="Times New Roman" w:cs="Times New Roman"/>
        </w:rPr>
      </w:pPr>
    </w:p>
    <w:p w14:paraId="1C94362F" w14:textId="7CEF6816" w:rsidR="00C120AC" w:rsidRDefault="00C120AC" w:rsidP="001E6291">
      <w:pPr>
        <w:spacing w:before="120" w:after="120" w:line="276" w:lineRule="auto"/>
        <w:rPr>
          <w:rStyle w:val="Kpr"/>
          <w:rFonts w:ascii="Times New Roman" w:hAnsi="Times New Roman" w:cs="Times New Roman"/>
        </w:rPr>
      </w:pPr>
    </w:p>
    <w:p w14:paraId="07790AFB" w14:textId="49A703BE" w:rsidR="00C120AC" w:rsidRDefault="00C120AC" w:rsidP="001E6291">
      <w:pPr>
        <w:spacing w:before="120" w:after="120" w:line="276" w:lineRule="auto"/>
        <w:rPr>
          <w:rStyle w:val="Kpr"/>
          <w:rFonts w:ascii="Times New Roman" w:hAnsi="Times New Roman" w:cs="Times New Roman"/>
        </w:rPr>
      </w:pPr>
    </w:p>
    <w:p w14:paraId="27477195" w14:textId="7ADD27A2" w:rsidR="00C120AC" w:rsidRDefault="00C120AC" w:rsidP="001E6291">
      <w:pPr>
        <w:spacing w:before="120" w:after="120" w:line="276" w:lineRule="auto"/>
        <w:rPr>
          <w:rStyle w:val="Kpr"/>
          <w:rFonts w:ascii="Times New Roman" w:hAnsi="Times New Roman" w:cs="Times New Roman"/>
        </w:rPr>
      </w:pPr>
    </w:p>
    <w:p w14:paraId="11466F23" w14:textId="562239CD" w:rsidR="00C120AC" w:rsidRDefault="00C120AC" w:rsidP="001E6291">
      <w:pPr>
        <w:spacing w:before="120" w:after="120" w:line="276" w:lineRule="auto"/>
        <w:rPr>
          <w:rStyle w:val="Kpr"/>
          <w:rFonts w:ascii="Times New Roman" w:hAnsi="Times New Roman" w:cs="Times New Roman"/>
        </w:rPr>
      </w:pPr>
    </w:p>
    <w:p w14:paraId="7A104E20" w14:textId="5E922DF7" w:rsidR="00C120AC" w:rsidRDefault="00C120AC" w:rsidP="001E6291">
      <w:pPr>
        <w:spacing w:before="120" w:after="120" w:line="276" w:lineRule="auto"/>
        <w:rPr>
          <w:rStyle w:val="Kpr"/>
          <w:rFonts w:ascii="Times New Roman" w:hAnsi="Times New Roman" w:cs="Times New Roman"/>
        </w:rPr>
      </w:pPr>
    </w:p>
    <w:p w14:paraId="28FA3ED0" w14:textId="2348827D" w:rsidR="00C120AC" w:rsidRDefault="00C120AC" w:rsidP="001E6291">
      <w:pPr>
        <w:spacing w:before="120" w:after="120" w:line="276" w:lineRule="auto"/>
        <w:rPr>
          <w:rStyle w:val="Kpr"/>
          <w:rFonts w:ascii="Times New Roman" w:hAnsi="Times New Roman" w:cs="Times New Roman"/>
        </w:rPr>
      </w:pPr>
    </w:p>
    <w:p w14:paraId="2FC2AF7B" w14:textId="5AD2D2C1" w:rsidR="00C120AC" w:rsidRDefault="00C120AC" w:rsidP="001E6291">
      <w:pPr>
        <w:spacing w:before="120" w:after="120" w:line="276" w:lineRule="auto"/>
        <w:rPr>
          <w:rStyle w:val="Kpr"/>
          <w:rFonts w:ascii="Times New Roman" w:hAnsi="Times New Roman" w:cs="Times New Roman"/>
        </w:rPr>
      </w:pPr>
    </w:p>
    <w:p w14:paraId="64EC247B" w14:textId="524071E0" w:rsidR="00C120AC" w:rsidRDefault="00C120AC" w:rsidP="001E6291">
      <w:pPr>
        <w:spacing w:before="120" w:after="120" w:line="276" w:lineRule="auto"/>
        <w:rPr>
          <w:rStyle w:val="Kpr"/>
          <w:rFonts w:ascii="Times New Roman" w:hAnsi="Times New Roman" w:cs="Times New Roman"/>
        </w:rPr>
      </w:pPr>
    </w:p>
    <w:p w14:paraId="0D5D8D7F" w14:textId="590A02EC" w:rsidR="00C120AC" w:rsidRDefault="00C120AC" w:rsidP="001E6291">
      <w:pPr>
        <w:spacing w:before="120" w:after="120" w:line="276" w:lineRule="auto"/>
        <w:rPr>
          <w:rStyle w:val="Kpr"/>
          <w:rFonts w:ascii="Times New Roman" w:hAnsi="Times New Roman" w:cs="Times New Roman"/>
        </w:rPr>
      </w:pPr>
    </w:p>
    <w:p w14:paraId="2823F119" w14:textId="77777777" w:rsidR="00C120AC" w:rsidRDefault="00C120AC" w:rsidP="00C120AC">
      <w:pPr>
        <w:jc w:val="center"/>
        <w:rPr>
          <w:rFonts w:ascii="Times New Roman" w:hAnsi="Times New Roman" w:cs="Times New Roman"/>
          <w:b/>
          <w:bCs/>
          <w:u w:val="single"/>
        </w:rPr>
      </w:pPr>
      <w:r>
        <w:rPr>
          <w:rFonts w:ascii="Times New Roman" w:hAnsi="Times New Roman" w:cs="Times New Roman"/>
          <w:b/>
          <w:bCs/>
          <w:u w:val="single"/>
        </w:rPr>
        <w:lastRenderedPageBreak/>
        <w:t>Yayın belgelendirme</w:t>
      </w:r>
    </w:p>
    <w:p w14:paraId="05E501E2" w14:textId="763E4B46" w:rsidR="00C120AC" w:rsidRPr="00970EDF" w:rsidRDefault="00E96B2C" w:rsidP="00C120AC">
      <w:pPr>
        <w:rPr>
          <w:rFonts w:ascii="Times New Roman" w:hAnsi="Times New Roman" w:cs="Times New Roman"/>
          <w:b/>
          <w:bCs/>
        </w:rPr>
      </w:pPr>
      <w:r>
        <w:rPr>
          <w:noProof/>
        </w:rPr>
        <w:drawing>
          <wp:anchor distT="0" distB="0" distL="114300" distR="114300" simplePos="0" relativeHeight="251666432" behindDoc="1" locked="0" layoutInCell="1" allowOverlap="1" wp14:anchorId="4F1EFD0A" wp14:editId="399D17ED">
            <wp:simplePos x="0" y="0"/>
            <wp:positionH relativeFrom="margin">
              <wp:posOffset>2611755</wp:posOffset>
            </wp:positionH>
            <wp:positionV relativeFrom="paragraph">
              <wp:posOffset>184150</wp:posOffset>
            </wp:positionV>
            <wp:extent cx="3445510" cy="2209800"/>
            <wp:effectExtent l="0" t="0" r="2540" b="0"/>
            <wp:wrapTight wrapText="bothSides">
              <wp:wrapPolygon edited="0">
                <wp:start x="0" y="0"/>
                <wp:lineTo x="0" y="21414"/>
                <wp:lineTo x="21496" y="21414"/>
                <wp:lineTo x="21496" y="0"/>
                <wp:lineTo x="0" y="0"/>
              </wp:wrapPolygon>
            </wp:wrapTight>
            <wp:docPr id="18" name="Resim 18"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descr="metin içeren bir resim&#10;&#10;Açıklama otomatik olarak oluşturuld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551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36039F2" wp14:editId="6F41B72C">
            <wp:simplePos x="0" y="0"/>
            <wp:positionH relativeFrom="column">
              <wp:posOffset>-569595</wp:posOffset>
            </wp:positionH>
            <wp:positionV relativeFrom="paragraph">
              <wp:posOffset>269875</wp:posOffset>
            </wp:positionV>
            <wp:extent cx="3293110" cy="2254250"/>
            <wp:effectExtent l="0" t="0" r="2540" b="0"/>
            <wp:wrapTight wrapText="bothSides">
              <wp:wrapPolygon edited="0">
                <wp:start x="0" y="0"/>
                <wp:lineTo x="0" y="21357"/>
                <wp:lineTo x="21492" y="21357"/>
                <wp:lineTo x="21492" y="0"/>
                <wp:lineTo x="0" y="0"/>
              </wp:wrapPolygon>
            </wp:wrapTight>
            <wp:docPr id="16" name="Resim 1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descr="metin içeren bir resim&#10;&#10;Açıklama otomatik olarak oluşturuld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93110" cy="225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0AC" w:rsidRPr="00970EDF">
        <w:rPr>
          <w:rFonts w:ascii="Times New Roman" w:hAnsi="Times New Roman" w:cs="Times New Roman"/>
          <w:b/>
          <w:bCs/>
        </w:rPr>
        <w:t xml:space="preserve">Yayının ilk sayfası                                                                     </w:t>
      </w:r>
      <w:r w:rsidR="00C120AC">
        <w:rPr>
          <w:rFonts w:ascii="Times New Roman" w:hAnsi="Times New Roman" w:cs="Times New Roman"/>
          <w:b/>
          <w:bCs/>
        </w:rPr>
        <w:t>D</w:t>
      </w:r>
      <w:r w:rsidR="00C120AC" w:rsidRPr="00970EDF">
        <w:rPr>
          <w:rFonts w:ascii="Times New Roman" w:hAnsi="Times New Roman" w:cs="Times New Roman"/>
          <w:b/>
          <w:bCs/>
        </w:rPr>
        <w:t>erginin indeksi</w:t>
      </w:r>
    </w:p>
    <w:p w14:paraId="074F6F88" w14:textId="66695526" w:rsidR="00E96B2C" w:rsidRDefault="00E96B2C" w:rsidP="00C120AC">
      <w:pPr>
        <w:jc w:val="center"/>
        <w:rPr>
          <w:rFonts w:ascii="Times New Roman" w:hAnsi="Times New Roman" w:cs="Times New Roman"/>
          <w:b/>
          <w:bCs/>
          <w:u w:val="single"/>
        </w:rPr>
      </w:pPr>
    </w:p>
    <w:p w14:paraId="3D85FE9D" w14:textId="554B9338" w:rsidR="00C120AC" w:rsidRDefault="00C120AC" w:rsidP="00C120AC">
      <w:pPr>
        <w:jc w:val="center"/>
        <w:rPr>
          <w:rFonts w:ascii="Times New Roman" w:hAnsi="Times New Roman" w:cs="Times New Roman"/>
          <w:b/>
          <w:bCs/>
          <w:u w:val="single"/>
        </w:rPr>
      </w:pPr>
      <w:r>
        <w:rPr>
          <w:rFonts w:ascii="Times New Roman" w:hAnsi="Times New Roman" w:cs="Times New Roman"/>
          <w:b/>
          <w:bCs/>
          <w:u w:val="single"/>
        </w:rPr>
        <w:t>WOS dan Q değeri</w:t>
      </w:r>
    </w:p>
    <w:p w14:paraId="588599C3" w14:textId="110F429D" w:rsidR="00C120AC" w:rsidRDefault="00C120AC" w:rsidP="00C120AC">
      <w:pPr>
        <w:jc w:val="center"/>
        <w:rPr>
          <w:rFonts w:ascii="Times New Roman" w:hAnsi="Times New Roman" w:cs="Times New Roman"/>
          <w:b/>
          <w:bCs/>
          <w:u w:val="single"/>
        </w:rPr>
      </w:pPr>
      <w:r>
        <w:rPr>
          <w:noProof/>
        </w:rPr>
        <w:drawing>
          <wp:inline distT="0" distB="0" distL="0" distR="0" wp14:anchorId="5951D0EA" wp14:editId="5A440D6D">
            <wp:extent cx="2926080" cy="1208324"/>
            <wp:effectExtent l="0" t="0" r="762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6168" cy="1220749"/>
                    </a:xfrm>
                    <a:prstGeom prst="rect">
                      <a:avLst/>
                    </a:prstGeom>
                    <a:noFill/>
                    <a:ln>
                      <a:noFill/>
                    </a:ln>
                  </pic:spPr>
                </pic:pic>
              </a:graphicData>
            </a:graphic>
          </wp:inline>
        </w:drawing>
      </w:r>
    </w:p>
    <w:p w14:paraId="7371CA5F" w14:textId="09723D32" w:rsidR="00C120AC" w:rsidRDefault="00C120AC" w:rsidP="00C120AC">
      <w:pPr>
        <w:jc w:val="center"/>
        <w:rPr>
          <w:rFonts w:ascii="Times New Roman" w:hAnsi="Times New Roman" w:cs="Times New Roman"/>
          <w:b/>
          <w:bCs/>
          <w:u w:val="single"/>
        </w:rPr>
      </w:pPr>
    </w:p>
    <w:p w14:paraId="1868A7AE" w14:textId="4740F019" w:rsidR="00C120AC" w:rsidRDefault="00C120AC" w:rsidP="00C120AC">
      <w:pPr>
        <w:jc w:val="center"/>
        <w:rPr>
          <w:rFonts w:ascii="Times New Roman" w:hAnsi="Times New Roman" w:cs="Times New Roman"/>
          <w:b/>
          <w:bCs/>
          <w:u w:val="single"/>
        </w:rPr>
      </w:pPr>
      <w:r w:rsidRPr="008050C5">
        <w:rPr>
          <w:rFonts w:ascii="Times New Roman" w:hAnsi="Times New Roman" w:cs="Times New Roman"/>
          <w:b/>
          <w:bCs/>
          <w:u w:val="single"/>
        </w:rPr>
        <w:t>Atıf Belgelendirme</w:t>
      </w:r>
    </w:p>
    <w:p w14:paraId="6AF98F8B" w14:textId="77777777" w:rsidR="00E96B2C" w:rsidRDefault="00E96B2C" w:rsidP="00C120AC">
      <w:pPr>
        <w:rPr>
          <w:rFonts w:ascii="Times New Roman" w:hAnsi="Times New Roman" w:cs="Times New Roman"/>
          <w:b/>
          <w:bCs/>
        </w:rPr>
      </w:pPr>
      <w:r>
        <w:rPr>
          <w:noProof/>
        </w:rPr>
        <w:drawing>
          <wp:anchor distT="0" distB="0" distL="114300" distR="114300" simplePos="0" relativeHeight="251667456" behindDoc="1" locked="0" layoutInCell="1" allowOverlap="1" wp14:anchorId="206F816E" wp14:editId="2A0DBC89">
            <wp:simplePos x="0" y="0"/>
            <wp:positionH relativeFrom="column">
              <wp:posOffset>-95250</wp:posOffset>
            </wp:positionH>
            <wp:positionV relativeFrom="paragraph">
              <wp:posOffset>340995</wp:posOffset>
            </wp:positionV>
            <wp:extent cx="3028315" cy="2082800"/>
            <wp:effectExtent l="0" t="0" r="635" b="0"/>
            <wp:wrapTight wrapText="bothSides">
              <wp:wrapPolygon edited="0">
                <wp:start x="0" y="0"/>
                <wp:lineTo x="0" y="21337"/>
                <wp:lineTo x="21469" y="21337"/>
                <wp:lineTo x="21469" y="0"/>
                <wp:lineTo x="0" y="0"/>
              </wp:wrapPolygon>
            </wp:wrapTight>
            <wp:docPr id="19" name="Resim 19"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im 19" descr="metin içeren bir resim&#10;&#10;Açıklama otomatik olarak oluşturuld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28315"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0AC">
        <w:rPr>
          <w:rFonts w:ascii="Times New Roman" w:hAnsi="Times New Roman" w:cs="Times New Roman"/>
          <w:b/>
          <w:bCs/>
        </w:rPr>
        <w:t>1.</w:t>
      </w:r>
      <w:r w:rsidR="00C120AC" w:rsidRPr="000548DB">
        <w:rPr>
          <w:rFonts w:ascii="Times New Roman" w:hAnsi="Times New Roman" w:cs="Times New Roman"/>
          <w:b/>
          <w:bCs/>
        </w:rPr>
        <w:t xml:space="preserve"> sayfa: Atıf alan yayının ilk sayfası      </w:t>
      </w:r>
      <w:r w:rsidR="00C120AC">
        <w:rPr>
          <w:rFonts w:ascii="Times New Roman" w:hAnsi="Times New Roman" w:cs="Times New Roman"/>
          <w:b/>
          <w:bCs/>
        </w:rPr>
        <w:t xml:space="preserve">                   2.</w:t>
      </w:r>
      <w:r w:rsidR="00C120AC" w:rsidRPr="000548DB">
        <w:rPr>
          <w:rFonts w:ascii="Times New Roman" w:hAnsi="Times New Roman" w:cs="Times New Roman"/>
          <w:b/>
          <w:bCs/>
        </w:rPr>
        <w:t xml:space="preserve"> sayfa: Atıf veren yayın ilk sayfası      </w:t>
      </w:r>
    </w:p>
    <w:p w14:paraId="67B343B0" w14:textId="0093F80B" w:rsidR="00E96B2C" w:rsidRDefault="00E96B2C" w:rsidP="00C120AC">
      <w:pPr>
        <w:rPr>
          <w:rFonts w:ascii="Times New Roman" w:hAnsi="Times New Roman" w:cs="Times New Roman"/>
          <w:b/>
          <w:bCs/>
        </w:rPr>
      </w:pPr>
      <w:r>
        <w:rPr>
          <w:noProof/>
        </w:rPr>
        <w:drawing>
          <wp:anchor distT="0" distB="0" distL="114300" distR="114300" simplePos="0" relativeHeight="251668480" behindDoc="1" locked="0" layoutInCell="1" allowOverlap="1" wp14:anchorId="76992904" wp14:editId="04CB5280">
            <wp:simplePos x="0" y="0"/>
            <wp:positionH relativeFrom="column">
              <wp:posOffset>3013710</wp:posOffset>
            </wp:positionH>
            <wp:positionV relativeFrom="paragraph">
              <wp:posOffset>92075</wp:posOffset>
            </wp:positionV>
            <wp:extent cx="2472055" cy="2098040"/>
            <wp:effectExtent l="0" t="0" r="4445" b="0"/>
            <wp:wrapTight wrapText="bothSides">
              <wp:wrapPolygon edited="0">
                <wp:start x="0" y="0"/>
                <wp:lineTo x="0" y="21378"/>
                <wp:lineTo x="21472" y="21378"/>
                <wp:lineTo x="21472" y="0"/>
                <wp:lineTo x="0" y="0"/>
              </wp:wrapPolygon>
            </wp:wrapTight>
            <wp:docPr id="20" name="Resim 2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descr="metin içeren bir resim&#10;&#10;Açıklama otomatik olarak oluşturuld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2055" cy="209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03BC4" w14:textId="1E3C0B8E" w:rsidR="00E96B2C" w:rsidRDefault="00E96B2C" w:rsidP="00C120AC">
      <w:pPr>
        <w:rPr>
          <w:rFonts w:ascii="Times New Roman" w:hAnsi="Times New Roman" w:cs="Times New Roman"/>
          <w:b/>
          <w:bCs/>
        </w:rPr>
      </w:pPr>
    </w:p>
    <w:p w14:paraId="11A7DDEF" w14:textId="77777777" w:rsidR="00E96B2C" w:rsidRDefault="00E96B2C" w:rsidP="00C120AC">
      <w:pPr>
        <w:rPr>
          <w:rFonts w:ascii="Times New Roman" w:hAnsi="Times New Roman" w:cs="Times New Roman"/>
          <w:b/>
          <w:bCs/>
        </w:rPr>
      </w:pPr>
    </w:p>
    <w:p w14:paraId="5DFDCC5E" w14:textId="77777777" w:rsidR="00E96B2C" w:rsidRDefault="00E96B2C" w:rsidP="00C120AC">
      <w:pPr>
        <w:rPr>
          <w:rFonts w:ascii="Times New Roman" w:hAnsi="Times New Roman" w:cs="Times New Roman"/>
          <w:b/>
          <w:bCs/>
        </w:rPr>
      </w:pPr>
    </w:p>
    <w:p w14:paraId="540332D2" w14:textId="77777777" w:rsidR="00E96B2C" w:rsidRDefault="00E96B2C" w:rsidP="00C120AC">
      <w:pPr>
        <w:rPr>
          <w:rFonts w:ascii="Times New Roman" w:hAnsi="Times New Roman" w:cs="Times New Roman"/>
          <w:b/>
          <w:bCs/>
        </w:rPr>
      </w:pPr>
    </w:p>
    <w:p w14:paraId="01F58FE3" w14:textId="6C96107B" w:rsidR="00C120AC" w:rsidRPr="000548DB" w:rsidRDefault="00C120AC" w:rsidP="00C120AC">
      <w:pPr>
        <w:rPr>
          <w:rFonts w:ascii="Times New Roman" w:hAnsi="Times New Roman" w:cs="Times New Roman"/>
        </w:rPr>
      </w:pPr>
      <w:r w:rsidRPr="000548DB">
        <w:rPr>
          <w:rFonts w:ascii="Times New Roman" w:hAnsi="Times New Roman" w:cs="Times New Roman"/>
        </w:rPr>
        <w:t xml:space="preserve">                    </w:t>
      </w:r>
    </w:p>
    <w:p w14:paraId="449DAA7E" w14:textId="18F44ACC" w:rsidR="00C120AC" w:rsidRPr="000548DB" w:rsidRDefault="00C120AC" w:rsidP="00C120AC">
      <w:pPr>
        <w:rPr>
          <w:rFonts w:ascii="Times New Roman" w:hAnsi="Times New Roman" w:cs="Times New Roman"/>
        </w:rPr>
      </w:pPr>
    </w:p>
    <w:p w14:paraId="51281BCB" w14:textId="77777777" w:rsidR="00E96B2C" w:rsidRDefault="00E96B2C" w:rsidP="00C120AC">
      <w:pPr>
        <w:rPr>
          <w:rFonts w:ascii="Times New Roman" w:hAnsi="Times New Roman" w:cs="Times New Roman"/>
          <w:b/>
          <w:bCs/>
          <w:noProof/>
        </w:rPr>
      </w:pPr>
    </w:p>
    <w:p w14:paraId="60DBA0C6" w14:textId="77777777" w:rsidR="00E96B2C" w:rsidRDefault="00E96B2C" w:rsidP="00C120AC">
      <w:pPr>
        <w:rPr>
          <w:rFonts w:ascii="Times New Roman" w:hAnsi="Times New Roman" w:cs="Times New Roman"/>
          <w:b/>
          <w:bCs/>
          <w:noProof/>
        </w:rPr>
      </w:pPr>
    </w:p>
    <w:p w14:paraId="5C191AA8" w14:textId="77777777" w:rsidR="00E96B2C" w:rsidRDefault="00E96B2C" w:rsidP="00C120AC">
      <w:pPr>
        <w:rPr>
          <w:rFonts w:ascii="Times New Roman" w:hAnsi="Times New Roman" w:cs="Times New Roman"/>
          <w:b/>
          <w:bCs/>
          <w:noProof/>
        </w:rPr>
      </w:pPr>
    </w:p>
    <w:p w14:paraId="5EDD45BD" w14:textId="77777777" w:rsidR="00E96B2C" w:rsidRDefault="00E96B2C" w:rsidP="00C120AC">
      <w:pPr>
        <w:rPr>
          <w:rFonts w:ascii="Times New Roman" w:hAnsi="Times New Roman" w:cs="Times New Roman"/>
          <w:b/>
          <w:bCs/>
          <w:noProof/>
        </w:rPr>
      </w:pPr>
    </w:p>
    <w:p w14:paraId="6840898F" w14:textId="77777777" w:rsidR="00E96B2C" w:rsidRDefault="00E96B2C" w:rsidP="00C120AC">
      <w:pPr>
        <w:rPr>
          <w:rFonts w:ascii="Times New Roman" w:hAnsi="Times New Roman" w:cs="Times New Roman"/>
          <w:b/>
          <w:bCs/>
          <w:noProof/>
        </w:rPr>
      </w:pPr>
    </w:p>
    <w:p w14:paraId="45C27E7E" w14:textId="77777777" w:rsidR="00E96B2C" w:rsidRDefault="00E96B2C" w:rsidP="00C120AC">
      <w:pPr>
        <w:rPr>
          <w:rFonts w:ascii="Times New Roman" w:hAnsi="Times New Roman" w:cs="Times New Roman"/>
          <w:b/>
          <w:bCs/>
          <w:noProof/>
        </w:rPr>
      </w:pPr>
    </w:p>
    <w:p w14:paraId="09A11BCA" w14:textId="77777777" w:rsidR="00E96B2C" w:rsidRDefault="00E96B2C" w:rsidP="00C120AC">
      <w:pPr>
        <w:rPr>
          <w:rFonts w:ascii="Times New Roman" w:hAnsi="Times New Roman" w:cs="Times New Roman"/>
          <w:b/>
          <w:bCs/>
          <w:noProof/>
        </w:rPr>
      </w:pPr>
    </w:p>
    <w:p w14:paraId="0BB4023B" w14:textId="0573CECE" w:rsidR="00C120AC" w:rsidRDefault="00C120AC" w:rsidP="00C120AC">
      <w:pPr>
        <w:rPr>
          <w:rFonts w:ascii="Times New Roman" w:hAnsi="Times New Roman" w:cs="Times New Roman"/>
          <w:b/>
          <w:bCs/>
        </w:rPr>
      </w:pPr>
      <w:r w:rsidRPr="000548DB">
        <w:rPr>
          <w:rFonts w:ascii="Times New Roman" w:hAnsi="Times New Roman" w:cs="Times New Roman"/>
          <w:b/>
          <w:bCs/>
          <w:noProof/>
        </w:rPr>
        <w:t>3.</w:t>
      </w:r>
      <w:r w:rsidRPr="000548DB">
        <w:rPr>
          <w:rFonts w:ascii="Times New Roman" w:hAnsi="Times New Roman" w:cs="Times New Roman"/>
          <w:b/>
          <w:bCs/>
        </w:rPr>
        <w:t xml:space="preserve">  sayfa: Atıf veren yayının kaynakçası </w:t>
      </w:r>
      <w:r>
        <w:rPr>
          <w:rFonts w:ascii="Times New Roman" w:hAnsi="Times New Roman" w:cs="Times New Roman"/>
          <w:b/>
          <w:bCs/>
        </w:rPr>
        <w:t xml:space="preserve">              </w:t>
      </w:r>
      <w:r w:rsidRPr="000548DB">
        <w:rPr>
          <w:rFonts w:ascii="Times New Roman" w:hAnsi="Times New Roman" w:cs="Times New Roman"/>
          <w:b/>
          <w:bCs/>
        </w:rPr>
        <w:t xml:space="preserve">4.  sayfa: Atıf </w:t>
      </w:r>
      <w:r>
        <w:rPr>
          <w:rFonts w:ascii="Times New Roman" w:hAnsi="Times New Roman" w:cs="Times New Roman"/>
          <w:b/>
          <w:bCs/>
        </w:rPr>
        <w:t>veren derginin indeks belgesi</w:t>
      </w:r>
      <w:r w:rsidRPr="000548DB">
        <w:rPr>
          <w:rFonts w:ascii="Times New Roman" w:hAnsi="Times New Roman" w:cs="Times New Roman"/>
          <w:b/>
          <w:bCs/>
        </w:rPr>
        <w:t xml:space="preserve">   </w:t>
      </w:r>
    </w:p>
    <w:p w14:paraId="6FA27200" w14:textId="194F1CB2" w:rsidR="00C120AC" w:rsidRPr="000548DB" w:rsidRDefault="00B97BD6" w:rsidP="00C120AC">
      <w:pPr>
        <w:rPr>
          <w:rFonts w:ascii="Times New Roman" w:hAnsi="Times New Roman" w:cs="Times New Roman"/>
          <w:b/>
          <w:bCs/>
        </w:rPr>
      </w:pPr>
      <w:r>
        <w:rPr>
          <w:noProof/>
        </w:rPr>
        <w:drawing>
          <wp:anchor distT="0" distB="0" distL="114300" distR="114300" simplePos="0" relativeHeight="251670528" behindDoc="1" locked="0" layoutInCell="1" allowOverlap="1" wp14:anchorId="327B1707" wp14:editId="53CE183E">
            <wp:simplePos x="0" y="0"/>
            <wp:positionH relativeFrom="column">
              <wp:posOffset>2933700</wp:posOffset>
            </wp:positionH>
            <wp:positionV relativeFrom="paragraph">
              <wp:posOffset>346075</wp:posOffset>
            </wp:positionV>
            <wp:extent cx="3181350" cy="1755140"/>
            <wp:effectExtent l="0" t="0" r="0" b="0"/>
            <wp:wrapTight wrapText="bothSides">
              <wp:wrapPolygon edited="0">
                <wp:start x="0" y="0"/>
                <wp:lineTo x="0" y="21334"/>
                <wp:lineTo x="21471" y="21334"/>
                <wp:lineTo x="21471" y="0"/>
                <wp:lineTo x="0" y="0"/>
              </wp:wrapPolygon>
            </wp:wrapTight>
            <wp:docPr id="22" name="Resim 2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descr="metin içeren bir resim&#10;&#10;Açıklama otomatik olarak oluşturuld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1350"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CF390DA" wp14:editId="6D5693BC">
            <wp:simplePos x="0" y="0"/>
            <wp:positionH relativeFrom="margin">
              <wp:align>left</wp:align>
            </wp:positionH>
            <wp:positionV relativeFrom="paragraph">
              <wp:posOffset>177800</wp:posOffset>
            </wp:positionV>
            <wp:extent cx="2843530" cy="1960245"/>
            <wp:effectExtent l="0" t="0" r="0" b="1905"/>
            <wp:wrapTight wrapText="bothSides">
              <wp:wrapPolygon edited="0">
                <wp:start x="0" y="0"/>
                <wp:lineTo x="0" y="21411"/>
                <wp:lineTo x="21417" y="21411"/>
                <wp:lineTo x="21417" y="0"/>
                <wp:lineTo x="0" y="0"/>
              </wp:wrapPolygon>
            </wp:wrapTight>
            <wp:docPr id="21" name="Resim 2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m 21" descr="metin içeren bir resim&#10;&#10;Açıklama otomatik olarak oluşturuld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3530" cy="196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0AC" w:rsidRPr="000548DB">
        <w:rPr>
          <w:rFonts w:ascii="Times New Roman" w:hAnsi="Times New Roman" w:cs="Times New Roman"/>
          <w:b/>
          <w:bCs/>
        </w:rPr>
        <w:t xml:space="preserve">            </w:t>
      </w:r>
    </w:p>
    <w:p w14:paraId="7B197189" w14:textId="3800FF4E" w:rsidR="00C120AC" w:rsidRDefault="00C120AC" w:rsidP="00C120AC"/>
    <w:sectPr w:rsidR="00C120AC">
      <w:type w:val="continuous"/>
      <w:pgSz w:w="12137" w:h="17279"/>
      <w:pgMar w:top="1579" w:right="801" w:bottom="168" w:left="1497" w:header="115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697E2" w14:textId="77777777" w:rsidR="00B268B0" w:rsidRDefault="00B268B0">
      <w:r>
        <w:separator/>
      </w:r>
    </w:p>
  </w:endnote>
  <w:endnote w:type="continuationSeparator" w:id="0">
    <w:p w14:paraId="0910E47A" w14:textId="77777777" w:rsidR="00B268B0" w:rsidRDefault="00B2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ndara">
    <w:panose1 w:val="020E0502030303020204"/>
    <w:charset w:val="A2"/>
    <w:family w:val="swiss"/>
    <w:pitch w:val="variable"/>
    <w:sig w:usb0="A00002EF" w:usb1="4000A44B" w:usb2="00000000" w:usb3="00000000" w:csb0="0000019F" w:csb1="00000000"/>
  </w:font>
  <w:font w:name="Impact">
    <w:panose1 w:val="020B080603090205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A1AA" w14:textId="77777777" w:rsidR="00B268B0" w:rsidRDefault="00B268B0"/>
  </w:footnote>
  <w:footnote w:type="continuationSeparator" w:id="0">
    <w:p w14:paraId="21829F5A" w14:textId="77777777" w:rsidR="00B268B0" w:rsidRDefault="00B268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540"/>
    <w:multiLevelType w:val="multilevel"/>
    <w:tmpl w:val="C6B4A4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A413A"/>
    <w:multiLevelType w:val="multilevel"/>
    <w:tmpl w:val="E62A7DD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717437"/>
    <w:multiLevelType w:val="multilevel"/>
    <w:tmpl w:val="E514AEF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2E3B09"/>
    <w:multiLevelType w:val="multilevel"/>
    <w:tmpl w:val="AE6CF3B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60454E"/>
    <w:multiLevelType w:val="multilevel"/>
    <w:tmpl w:val="5442FE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9562EF"/>
    <w:multiLevelType w:val="multilevel"/>
    <w:tmpl w:val="CD1C5A1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92103D"/>
    <w:multiLevelType w:val="multilevel"/>
    <w:tmpl w:val="3872C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A59AE"/>
    <w:multiLevelType w:val="multilevel"/>
    <w:tmpl w:val="8DAC807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C7199D"/>
    <w:multiLevelType w:val="multilevel"/>
    <w:tmpl w:val="5FF23B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3B7414"/>
    <w:multiLevelType w:val="hybridMultilevel"/>
    <w:tmpl w:val="083E7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D607772"/>
    <w:multiLevelType w:val="multilevel"/>
    <w:tmpl w:val="24EA7D70"/>
    <w:lvl w:ilvl="0">
      <w:start w:val="2"/>
      <w:numFmt w:val="decimal"/>
      <w:lvlText w:val="%1)"/>
      <w:lvlJc w:val="left"/>
      <w:rPr>
        <w:rFonts w:ascii="Georgia" w:eastAsia="Georgia" w:hAnsi="Georgia" w:cs="Georgia"/>
        <w:b/>
        <w:bCs/>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0B6825"/>
    <w:multiLevelType w:val="hybridMultilevel"/>
    <w:tmpl w:val="2BB64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07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1C65B0"/>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B7B0B37"/>
    <w:multiLevelType w:val="hybridMultilevel"/>
    <w:tmpl w:val="EF82FD7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24635D"/>
    <w:multiLevelType w:val="multilevel"/>
    <w:tmpl w:val="75C46B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8E11AF1"/>
    <w:multiLevelType w:val="multilevel"/>
    <w:tmpl w:val="C332F9D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F01C8E"/>
    <w:multiLevelType w:val="multilevel"/>
    <w:tmpl w:val="8550AEE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5A5E80"/>
    <w:multiLevelType w:val="multilevel"/>
    <w:tmpl w:val="1DFEE6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D36FB4"/>
    <w:multiLevelType w:val="hybridMultilevel"/>
    <w:tmpl w:val="42622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1865EE"/>
    <w:multiLevelType w:val="multilevel"/>
    <w:tmpl w:val="478C51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730693"/>
    <w:multiLevelType w:val="multilevel"/>
    <w:tmpl w:val="E3220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902804"/>
    <w:multiLevelType w:val="multilevel"/>
    <w:tmpl w:val="3FDEB0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5A22E2"/>
    <w:multiLevelType w:val="multilevel"/>
    <w:tmpl w:val="B02029F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18562F"/>
    <w:multiLevelType w:val="hybridMultilevel"/>
    <w:tmpl w:val="A7085480"/>
    <w:lvl w:ilvl="0" w:tplc="22D21310">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9" w15:restartNumberingAfterBreak="0">
    <w:nsid w:val="6037721A"/>
    <w:multiLevelType w:val="multilevel"/>
    <w:tmpl w:val="2230DB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9938AE"/>
    <w:multiLevelType w:val="hybridMultilevel"/>
    <w:tmpl w:val="4C12AE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EA20F0F"/>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6ECF469A"/>
    <w:multiLevelType w:val="hybridMultilevel"/>
    <w:tmpl w:val="66BA56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4AA7B0A"/>
    <w:multiLevelType w:val="multilevel"/>
    <w:tmpl w:val="EAFE8F0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5F34655"/>
    <w:multiLevelType w:val="multilevel"/>
    <w:tmpl w:val="CD1C3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29"/>
  </w:num>
  <w:num w:numId="3">
    <w:abstractNumId w:val="11"/>
  </w:num>
  <w:num w:numId="4">
    <w:abstractNumId w:val="39"/>
  </w:num>
  <w:num w:numId="5">
    <w:abstractNumId w:val="12"/>
  </w:num>
  <w:num w:numId="6">
    <w:abstractNumId w:val="28"/>
  </w:num>
  <w:num w:numId="7">
    <w:abstractNumId w:val="17"/>
  </w:num>
  <w:num w:numId="8">
    <w:abstractNumId w:val="37"/>
  </w:num>
  <w:num w:numId="9">
    <w:abstractNumId w:val="0"/>
  </w:num>
  <w:num w:numId="10">
    <w:abstractNumId w:val="33"/>
  </w:num>
  <w:num w:numId="11">
    <w:abstractNumId w:val="13"/>
  </w:num>
  <w:num w:numId="12">
    <w:abstractNumId w:val="35"/>
  </w:num>
  <w:num w:numId="13">
    <w:abstractNumId w:val="27"/>
  </w:num>
  <w:num w:numId="14">
    <w:abstractNumId w:val="6"/>
  </w:num>
  <w:num w:numId="15">
    <w:abstractNumId w:val="7"/>
  </w:num>
  <w:num w:numId="16">
    <w:abstractNumId w:val="8"/>
  </w:num>
  <w:num w:numId="17">
    <w:abstractNumId w:val="46"/>
  </w:num>
  <w:num w:numId="18">
    <w:abstractNumId w:val="34"/>
  </w:num>
  <w:num w:numId="19">
    <w:abstractNumId w:val="25"/>
  </w:num>
  <w:num w:numId="20">
    <w:abstractNumId w:val="9"/>
  </w:num>
  <w:num w:numId="21">
    <w:abstractNumId w:val="1"/>
  </w:num>
  <w:num w:numId="22">
    <w:abstractNumId w:val="40"/>
  </w:num>
  <w:num w:numId="23">
    <w:abstractNumId w:val="44"/>
  </w:num>
  <w:num w:numId="24">
    <w:abstractNumId w:val="38"/>
  </w:num>
  <w:num w:numId="25">
    <w:abstractNumId w:val="41"/>
  </w:num>
  <w:num w:numId="26">
    <w:abstractNumId w:val="47"/>
  </w:num>
  <w:num w:numId="27">
    <w:abstractNumId w:val="36"/>
  </w:num>
  <w:num w:numId="28">
    <w:abstractNumId w:val="45"/>
  </w:num>
  <w:num w:numId="29">
    <w:abstractNumId w:val="5"/>
  </w:num>
  <w:num w:numId="30">
    <w:abstractNumId w:val="19"/>
  </w:num>
  <w:num w:numId="31">
    <w:abstractNumId w:val="3"/>
  </w:num>
  <w:num w:numId="32">
    <w:abstractNumId w:val="15"/>
  </w:num>
  <w:num w:numId="33">
    <w:abstractNumId w:val="22"/>
  </w:num>
  <w:num w:numId="34">
    <w:abstractNumId w:val="24"/>
  </w:num>
  <w:num w:numId="35">
    <w:abstractNumId w:val="32"/>
  </w:num>
  <w:num w:numId="36">
    <w:abstractNumId w:val="42"/>
  </w:num>
  <w:num w:numId="37">
    <w:abstractNumId w:val="20"/>
  </w:num>
  <w:num w:numId="38">
    <w:abstractNumId w:val="14"/>
  </w:num>
  <w:num w:numId="39">
    <w:abstractNumId w:val="31"/>
  </w:num>
  <w:num w:numId="40">
    <w:abstractNumId w:val="10"/>
  </w:num>
  <w:num w:numId="41">
    <w:abstractNumId w:val="23"/>
  </w:num>
  <w:num w:numId="42">
    <w:abstractNumId w:val="2"/>
  </w:num>
  <w:num w:numId="43">
    <w:abstractNumId w:val="21"/>
  </w:num>
  <w:num w:numId="44">
    <w:abstractNumId w:val="26"/>
  </w:num>
  <w:num w:numId="45">
    <w:abstractNumId w:val="43"/>
  </w:num>
  <w:num w:numId="46">
    <w:abstractNumId w:val="4"/>
  </w:num>
  <w:num w:numId="47">
    <w:abstractNumId w:val="18"/>
  </w:num>
  <w:num w:numId="48">
    <w:abstractNumId w:val="1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31"/>
    <w:rsid w:val="00001DEE"/>
    <w:rsid w:val="0008517C"/>
    <w:rsid w:val="000B7415"/>
    <w:rsid w:val="001129C1"/>
    <w:rsid w:val="00117DE2"/>
    <w:rsid w:val="001778B2"/>
    <w:rsid w:val="0019631F"/>
    <w:rsid w:val="001D0329"/>
    <w:rsid w:val="001E6291"/>
    <w:rsid w:val="00223C5C"/>
    <w:rsid w:val="00242814"/>
    <w:rsid w:val="00257E70"/>
    <w:rsid w:val="00266FB1"/>
    <w:rsid w:val="002747F1"/>
    <w:rsid w:val="00284B17"/>
    <w:rsid w:val="00284EAF"/>
    <w:rsid w:val="002B06A3"/>
    <w:rsid w:val="002B0D48"/>
    <w:rsid w:val="002B5F86"/>
    <w:rsid w:val="002D2932"/>
    <w:rsid w:val="003131E1"/>
    <w:rsid w:val="00336494"/>
    <w:rsid w:val="00344B61"/>
    <w:rsid w:val="00352E85"/>
    <w:rsid w:val="00354309"/>
    <w:rsid w:val="00370AEC"/>
    <w:rsid w:val="003866F0"/>
    <w:rsid w:val="0038757C"/>
    <w:rsid w:val="00396569"/>
    <w:rsid w:val="003D43C9"/>
    <w:rsid w:val="003D723C"/>
    <w:rsid w:val="004254C6"/>
    <w:rsid w:val="00432866"/>
    <w:rsid w:val="00441135"/>
    <w:rsid w:val="0045742C"/>
    <w:rsid w:val="00460EDB"/>
    <w:rsid w:val="004E437A"/>
    <w:rsid w:val="004F0552"/>
    <w:rsid w:val="005205C3"/>
    <w:rsid w:val="00530D1F"/>
    <w:rsid w:val="005469A7"/>
    <w:rsid w:val="00581A74"/>
    <w:rsid w:val="005B3F31"/>
    <w:rsid w:val="005E1A6D"/>
    <w:rsid w:val="00614196"/>
    <w:rsid w:val="00623441"/>
    <w:rsid w:val="0063738D"/>
    <w:rsid w:val="00662A58"/>
    <w:rsid w:val="00715DA0"/>
    <w:rsid w:val="0076619A"/>
    <w:rsid w:val="00770F81"/>
    <w:rsid w:val="0078449B"/>
    <w:rsid w:val="007D2303"/>
    <w:rsid w:val="007D7647"/>
    <w:rsid w:val="007F0296"/>
    <w:rsid w:val="007F1371"/>
    <w:rsid w:val="00843060"/>
    <w:rsid w:val="008509FB"/>
    <w:rsid w:val="00873FC3"/>
    <w:rsid w:val="00887B3C"/>
    <w:rsid w:val="008907CE"/>
    <w:rsid w:val="008B5382"/>
    <w:rsid w:val="008D1080"/>
    <w:rsid w:val="009013CF"/>
    <w:rsid w:val="00901B1C"/>
    <w:rsid w:val="009174CB"/>
    <w:rsid w:val="00952B38"/>
    <w:rsid w:val="00990B5E"/>
    <w:rsid w:val="00996DA5"/>
    <w:rsid w:val="009B4372"/>
    <w:rsid w:val="009C0E52"/>
    <w:rsid w:val="009C1633"/>
    <w:rsid w:val="009C4B22"/>
    <w:rsid w:val="009E4C67"/>
    <w:rsid w:val="00A229CA"/>
    <w:rsid w:val="00A644B9"/>
    <w:rsid w:val="00A71141"/>
    <w:rsid w:val="00A91AFF"/>
    <w:rsid w:val="00AA272E"/>
    <w:rsid w:val="00AF6746"/>
    <w:rsid w:val="00B20253"/>
    <w:rsid w:val="00B268B0"/>
    <w:rsid w:val="00B97BD6"/>
    <w:rsid w:val="00BB538D"/>
    <w:rsid w:val="00BE33FB"/>
    <w:rsid w:val="00BF663A"/>
    <w:rsid w:val="00C120AC"/>
    <w:rsid w:val="00C66CD0"/>
    <w:rsid w:val="00C8314F"/>
    <w:rsid w:val="00CB13F3"/>
    <w:rsid w:val="00CC279A"/>
    <w:rsid w:val="00CD54B9"/>
    <w:rsid w:val="00CE078F"/>
    <w:rsid w:val="00CF719F"/>
    <w:rsid w:val="00D23B65"/>
    <w:rsid w:val="00D27490"/>
    <w:rsid w:val="00D6408D"/>
    <w:rsid w:val="00DB1339"/>
    <w:rsid w:val="00DB64E7"/>
    <w:rsid w:val="00DB670E"/>
    <w:rsid w:val="00DF7753"/>
    <w:rsid w:val="00E63F3E"/>
    <w:rsid w:val="00E81C89"/>
    <w:rsid w:val="00E96B2C"/>
    <w:rsid w:val="00EF480D"/>
    <w:rsid w:val="00F33D66"/>
    <w:rsid w:val="00F8387D"/>
    <w:rsid w:val="00FF06F8"/>
    <w:rsid w:val="00FF6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0B22"/>
  <w15:docId w15:val="{ABE2AA47-0E00-4832-BE6B-1606DD20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Balk1">
    <w:name w:val="heading 1"/>
    <w:basedOn w:val="Normal"/>
    <w:next w:val="Normal"/>
    <w:link w:val="Balk1Char"/>
    <w:uiPriority w:val="9"/>
    <w:qFormat/>
    <w:rsid w:val="001E6291"/>
    <w:pPr>
      <w:keepNext/>
      <w:keepLines/>
      <w:widowControl/>
      <w:spacing w:before="240"/>
      <w:ind w:firstLine="709"/>
      <w:jc w:val="both"/>
      <w:outlineLvl w:val="0"/>
    </w:pPr>
    <w:rPr>
      <w:rFonts w:asciiTheme="majorHAnsi" w:eastAsiaTheme="majorEastAsia" w:hAnsiTheme="majorHAnsi" w:cstheme="majorBidi"/>
      <w:b/>
      <w:color w:val="auto"/>
      <w:sz w:val="32"/>
      <w:szCs w:val="32"/>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simyazs">
    <w:name w:val="Resim yazısı_"/>
    <w:basedOn w:val="VarsaylanParagrafYazTipi"/>
    <w:link w:val="Resimyazs0"/>
    <w:rPr>
      <w:rFonts w:ascii="Candara" w:eastAsia="Candara" w:hAnsi="Candara" w:cs="Candara"/>
      <w:b/>
      <w:bCs/>
      <w:i w:val="0"/>
      <w:iCs w:val="0"/>
      <w:smallCaps w:val="0"/>
      <w:strike w:val="0"/>
      <w:sz w:val="58"/>
      <w:szCs w:val="58"/>
      <w:u w:val="none"/>
    </w:rPr>
  </w:style>
  <w:style w:type="character" w:customStyle="1" w:styleId="Balk10">
    <w:name w:val="Başlık #1_"/>
    <w:basedOn w:val="VarsaylanParagrafYazTipi"/>
    <w:link w:val="Balk11"/>
    <w:rPr>
      <w:rFonts w:ascii="Times New Roman" w:eastAsia="Times New Roman" w:hAnsi="Times New Roman" w:cs="Times New Roman"/>
      <w:b/>
      <w:bCs/>
      <w:i w:val="0"/>
      <w:iCs w:val="0"/>
      <w:smallCaps w:val="0"/>
      <w:strike w:val="0"/>
      <w:sz w:val="94"/>
      <w:szCs w:val="94"/>
      <w:u w:val="none"/>
    </w:rPr>
  </w:style>
  <w:style w:type="character" w:customStyle="1" w:styleId="Gvdemetni2">
    <w:name w:val="Gövde metni (2)_"/>
    <w:basedOn w:val="VarsaylanParagrafYazTipi"/>
    <w:link w:val="Gvdemetni20"/>
    <w:rPr>
      <w:rFonts w:ascii="Candara" w:eastAsia="Candara" w:hAnsi="Candara" w:cs="Candara"/>
      <w:b/>
      <w:bCs/>
      <w:i w:val="0"/>
      <w:iCs w:val="0"/>
      <w:smallCaps w:val="0"/>
      <w:strike w:val="0"/>
      <w:w w:val="60"/>
      <w:sz w:val="58"/>
      <w:szCs w:val="58"/>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64"/>
      <w:szCs w:val="64"/>
      <w:u w:val="none"/>
    </w:rPr>
  </w:style>
  <w:style w:type="character" w:customStyle="1" w:styleId="Gvdemetni4">
    <w:name w:val="Gövde metni (4)_"/>
    <w:basedOn w:val="VarsaylanParagrafYazTipi"/>
    <w:link w:val="Gvdemetni40"/>
    <w:rPr>
      <w:rFonts w:ascii="Impact" w:eastAsia="Impact" w:hAnsi="Impact" w:cs="Impact"/>
      <w:b w:val="0"/>
      <w:bCs w:val="0"/>
      <w:i w:val="0"/>
      <w:iCs w:val="0"/>
      <w:smallCaps w:val="0"/>
      <w:strike w:val="0"/>
      <w:w w:val="100"/>
      <w:sz w:val="52"/>
      <w:szCs w:val="5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2"/>
      <w:szCs w:val="22"/>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2"/>
      <w:szCs w:val="22"/>
      <w:u w:val="none"/>
    </w:rPr>
  </w:style>
  <w:style w:type="paragraph" w:customStyle="1" w:styleId="Resimyazs0">
    <w:name w:val="Resim yazısı"/>
    <w:basedOn w:val="Normal"/>
    <w:link w:val="Resimyazs"/>
    <w:pPr>
      <w:shd w:val="clear" w:color="auto" w:fill="FFFFFF"/>
      <w:spacing w:line="216" w:lineRule="auto"/>
    </w:pPr>
    <w:rPr>
      <w:rFonts w:ascii="Candara" w:eastAsia="Candara" w:hAnsi="Candara" w:cs="Candara"/>
      <w:b/>
      <w:bCs/>
      <w:sz w:val="58"/>
      <w:szCs w:val="58"/>
    </w:rPr>
  </w:style>
  <w:style w:type="paragraph" w:customStyle="1" w:styleId="Balk11">
    <w:name w:val="Başlık #1"/>
    <w:basedOn w:val="Normal"/>
    <w:link w:val="Balk10"/>
    <w:pPr>
      <w:shd w:val="clear" w:color="auto" w:fill="FFFFFF"/>
      <w:spacing w:after="260" w:line="209" w:lineRule="auto"/>
      <w:jc w:val="right"/>
      <w:outlineLvl w:val="0"/>
    </w:pPr>
    <w:rPr>
      <w:rFonts w:ascii="Times New Roman" w:eastAsia="Times New Roman" w:hAnsi="Times New Roman" w:cs="Times New Roman"/>
      <w:b/>
      <w:bCs/>
      <w:sz w:val="94"/>
      <w:szCs w:val="94"/>
    </w:rPr>
  </w:style>
  <w:style w:type="paragraph" w:customStyle="1" w:styleId="Gvdemetni20">
    <w:name w:val="Gövde metni (2)"/>
    <w:basedOn w:val="Normal"/>
    <w:link w:val="Gvdemetni2"/>
    <w:pPr>
      <w:shd w:val="clear" w:color="auto" w:fill="FFFFFF"/>
      <w:spacing w:line="252" w:lineRule="auto"/>
    </w:pPr>
    <w:rPr>
      <w:rFonts w:ascii="Candara" w:eastAsia="Candara" w:hAnsi="Candara" w:cs="Candara"/>
      <w:b/>
      <w:bCs/>
      <w:w w:val="60"/>
      <w:sz w:val="58"/>
      <w:szCs w:val="58"/>
    </w:rPr>
  </w:style>
  <w:style w:type="paragraph" w:customStyle="1" w:styleId="Gvdemetni30">
    <w:name w:val="Gövde metni (3)"/>
    <w:basedOn w:val="Normal"/>
    <w:link w:val="Gvdemetni3"/>
    <w:pPr>
      <w:shd w:val="clear" w:color="auto" w:fill="FFFFFF"/>
      <w:ind w:firstLine="140"/>
    </w:pPr>
    <w:rPr>
      <w:rFonts w:ascii="Times New Roman" w:eastAsia="Times New Roman" w:hAnsi="Times New Roman" w:cs="Times New Roman"/>
      <w:sz w:val="64"/>
      <w:szCs w:val="64"/>
    </w:rPr>
  </w:style>
  <w:style w:type="paragraph" w:customStyle="1" w:styleId="Gvdemetni40">
    <w:name w:val="Gövde metni (4)"/>
    <w:basedOn w:val="Normal"/>
    <w:link w:val="Gvdemetni4"/>
    <w:pPr>
      <w:shd w:val="clear" w:color="auto" w:fill="FFFFFF"/>
      <w:ind w:firstLine="140"/>
    </w:pPr>
    <w:rPr>
      <w:rFonts w:ascii="Impact" w:eastAsia="Impact" w:hAnsi="Impact" w:cs="Impact"/>
      <w:sz w:val="52"/>
      <w:szCs w:val="52"/>
    </w:rPr>
  </w:style>
  <w:style w:type="paragraph" w:customStyle="1" w:styleId="Gvdemetni0">
    <w:name w:val="Gövde metni"/>
    <w:basedOn w:val="Normal"/>
    <w:link w:val="Gvdemetni"/>
    <w:pPr>
      <w:shd w:val="clear" w:color="auto" w:fill="FFFFFF"/>
      <w:spacing w:after="260" w:line="269" w:lineRule="auto"/>
    </w:pPr>
    <w:rPr>
      <w:rFonts w:ascii="Times New Roman" w:eastAsia="Times New Roman" w:hAnsi="Times New Roman" w:cs="Times New Roman"/>
      <w:sz w:val="22"/>
      <w:szCs w:val="22"/>
    </w:rPr>
  </w:style>
  <w:style w:type="paragraph" w:customStyle="1" w:styleId="Balk20">
    <w:name w:val="Başlık #2"/>
    <w:basedOn w:val="Normal"/>
    <w:link w:val="Balk2"/>
    <w:pPr>
      <w:shd w:val="clear" w:color="auto" w:fill="FFFFFF"/>
      <w:spacing w:after="370"/>
      <w:jc w:val="center"/>
      <w:outlineLvl w:val="1"/>
    </w:pPr>
    <w:rPr>
      <w:rFonts w:ascii="Times New Roman" w:eastAsia="Times New Roman" w:hAnsi="Times New Roman" w:cs="Times New Roman"/>
      <w:b/>
      <w:bCs/>
      <w:sz w:val="22"/>
      <w:szCs w:val="22"/>
    </w:rPr>
  </w:style>
  <w:style w:type="paragraph" w:customStyle="1" w:styleId="Dier0">
    <w:name w:val="Diğer"/>
    <w:basedOn w:val="Normal"/>
    <w:link w:val="Dier"/>
    <w:pPr>
      <w:shd w:val="clear" w:color="auto" w:fill="FFFFFF"/>
      <w:spacing w:after="260" w:line="269" w:lineRule="auto"/>
    </w:pPr>
    <w:rPr>
      <w:rFonts w:ascii="Times New Roman" w:eastAsia="Times New Roman" w:hAnsi="Times New Roman" w:cs="Times New Roman"/>
      <w:sz w:val="22"/>
      <w:szCs w:val="22"/>
    </w:rPr>
  </w:style>
  <w:style w:type="paragraph" w:customStyle="1" w:styleId="Tabloyazs0">
    <w:name w:val="Tablo yazısı"/>
    <w:basedOn w:val="Normal"/>
    <w:link w:val="Tabloyazs"/>
    <w:pPr>
      <w:shd w:val="clear" w:color="auto" w:fill="FFFFFF"/>
    </w:pPr>
    <w:rPr>
      <w:rFonts w:ascii="Times New Roman" w:eastAsia="Times New Roman" w:hAnsi="Times New Roman" w:cs="Times New Roman"/>
      <w:sz w:val="22"/>
      <w:szCs w:val="22"/>
    </w:rPr>
  </w:style>
  <w:style w:type="paragraph" w:styleId="stBilgi">
    <w:name w:val="header"/>
    <w:basedOn w:val="Normal"/>
    <w:link w:val="stBilgiChar"/>
    <w:uiPriority w:val="99"/>
    <w:unhideWhenUsed/>
    <w:rsid w:val="00C8314F"/>
    <w:pPr>
      <w:tabs>
        <w:tab w:val="center" w:pos="4536"/>
        <w:tab w:val="right" w:pos="9072"/>
      </w:tabs>
    </w:pPr>
  </w:style>
  <w:style w:type="character" w:customStyle="1" w:styleId="stBilgiChar">
    <w:name w:val="Üst Bilgi Char"/>
    <w:basedOn w:val="VarsaylanParagrafYazTipi"/>
    <w:link w:val="stBilgi"/>
    <w:uiPriority w:val="99"/>
    <w:rsid w:val="00C8314F"/>
    <w:rPr>
      <w:color w:val="000000"/>
    </w:rPr>
  </w:style>
  <w:style w:type="paragraph" w:styleId="AltBilgi">
    <w:name w:val="footer"/>
    <w:basedOn w:val="Normal"/>
    <w:link w:val="AltBilgiChar"/>
    <w:uiPriority w:val="99"/>
    <w:unhideWhenUsed/>
    <w:rsid w:val="00C8314F"/>
    <w:pPr>
      <w:tabs>
        <w:tab w:val="center" w:pos="4536"/>
        <w:tab w:val="right" w:pos="9072"/>
      </w:tabs>
    </w:pPr>
  </w:style>
  <w:style w:type="character" w:customStyle="1" w:styleId="AltBilgiChar">
    <w:name w:val="Alt Bilgi Char"/>
    <w:basedOn w:val="VarsaylanParagrafYazTipi"/>
    <w:link w:val="AltBilgi"/>
    <w:uiPriority w:val="99"/>
    <w:rsid w:val="00C8314F"/>
    <w:rPr>
      <w:color w:val="000000"/>
    </w:rPr>
  </w:style>
  <w:style w:type="table" w:styleId="TabloKlavuzu">
    <w:name w:val="Table Grid"/>
    <w:basedOn w:val="NormalTablo"/>
    <w:uiPriority w:val="39"/>
    <w:rsid w:val="00BB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631F"/>
    <w:pPr>
      <w:widowControl/>
      <w:spacing w:before="100" w:beforeAutospacing="1" w:after="100" w:afterAutospacing="1"/>
    </w:pPr>
    <w:rPr>
      <w:rFonts w:ascii="Times New Roman" w:eastAsia="Times New Roman" w:hAnsi="Times New Roman" w:cs="Times New Roman"/>
      <w:color w:val="auto"/>
      <w:lang w:bidi="ar-SA"/>
    </w:rPr>
  </w:style>
  <w:style w:type="paragraph" w:styleId="ListeParagraf">
    <w:name w:val="List Paragraph"/>
    <w:basedOn w:val="Normal"/>
    <w:uiPriority w:val="34"/>
    <w:qFormat/>
    <w:rsid w:val="0019631F"/>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styleId="Kpr">
    <w:name w:val="Hyperlink"/>
    <w:basedOn w:val="VarsaylanParagrafYazTipi"/>
    <w:uiPriority w:val="99"/>
    <w:unhideWhenUsed/>
    <w:rsid w:val="00662A58"/>
    <w:rPr>
      <w:color w:val="0563C1" w:themeColor="hyperlink"/>
      <w:u w:val="single"/>
    </w:rPr>
  </w:style>
  <w:style w:type="character" w:customStyle="1" w:styleId="Balk1Char">
    <w:name w:val="Başlık 1 Char"/>
    <w:basedOn w:val="VarsaylanParagrafYazTipi"/>
    <w:link w:val="Balk1"/>
    <w:uiPriority w:val="9"/>
    <w:rsid w:val="001E6291"/>
    <w:rPr>
      <w:rFonts w:asciiTheme="majorHAnsi" w:eastAsiaTheme="majorEastAsia" w:hAnsiTheme="majorHAnsi" w:cstheme="majorBidi"/>
      <w:b/>
      <w:sz w:val="32"/>
      <w:szCs w:val="32"/>
      <w:lang w:eastAsia="en-US" w:bidi="ar-SA"/>
    </w:rPr>
  </w:style>
  <w:style w:type="paragraph" w:customStyle="1" w:styleId="Default">
    <w:name w:val="Default"/>
    <w:rsid w:val="001E6291"/>
    <w:pPr>
      <w:widowControl/>
      <w:autoSpaceDE w:val="0"/>
      <w:autoSpaceDN w:val="0"/>
      <w:adjustRightInd w:val="0"/>
    </w:pPr>
    <w:rPr>
      <w:rFonts w:ascii="Times New Roman" w:eastAsiaTheme="minorHAnsi" w:hAnsi="Times New Roman" w:cs="Times New Roman"/>
      <w:color w:val="000000"/>
      <w:lang w:eastAsia="en-US" w:bidi="ar-SA"/>
    </w:rPr>
  </w:style>
  <w:style w:type="character" w:styleId="zmlenmeyenBahsetme">
    <w:name w:val="Unresolved Mention"/>
    <w:basedOn w:val="VarsaylanParagrafYazTipi"/>
    <w:uiPriority w:val="99"/>
    <w:semiHidden/>
    <w:unhideWhenUsed/>
    <w:rsid w:val="001E6291"/>
    <w:rPr>
      <w:color w:val="605E5C"/>
      <w:shd w:val="clear" w:color="auto" w:fill="E1DFDD"/>
    </w:rPr>
  </w:style>
  <w:style w:type="character" w:styleId="YerTutucuMetni">
    <w:name w:val="Placeholder Text"/>
    <w:basedOn w:val="VarsaylanParagrafYazTipi"/>
    <w:uiPriority w:val="99"/>
    <w:semiHidden/>
    <w:rsid w:val="00873F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22205">
      <w:bodyDiv w:val="1"/>
      <w:marLeft w:val="0"/>
      <w:marRight w:val="0"/>
      <w:marTop w:val="0"/>
      <w:marBottom w:val="0"/>
      <w:divBdr>
        <w:top w:val="none" w:sz="0" w:space="0" w:color="auto"/>
        <w:left w:val="none" w:sz="0" w:space="0" w:color="auto"/>
        <w:bottom w:val="none" w:sz="0" w:space="0" w:color="auto"/>
        <w:right w:val="none" w:sz="0" w:space="0" w:color="auto"/>
      </w:divBdr>
    </w:div>
    <w:div w:id="602689925">
      <w:bodyDiv w:val="1"/>
      <w:marLeft w:val="0"/>
      <w:marRight w:val="0"/>
      <w:marTop w:val="0"/>
      <w:marBottom w:val="0"/>
      <w:divBdr>
        <w:top w:val="none" w:sz="0" w:space="0" w:color="auto"/>
        <w:left w:val="none" w:sz="0" w:space="0" w:color="auto"/>
        <w:bottom w:val="none" w:sz="0" w:space="0" w:color="auto"/>
        <w:right w:val="none" w:sz="0" w:space="0" w:color="auto"/>
      </w:divBdr>
    </w:div>
    <w:div w:id="1491870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uak.gov.tr/Sayfalar/docentlik/basvuru-sartlari/2021/2021-eylul-donemi-docentlik-basvuru-sartlari.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svik.ktu.edu.tr/"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4188</Words>
  <Characters>23878</Characters>
  <Application>Microsoft Office Word</Application>
  <DocSecurity>0</DocSecurity>
  <Lines>198</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Güven AKDENİZ</cp:lastModifiedBy>
  <cp:revision>2</cp:revision>
  <dcterms:created xsi:type="dcterms:W3CDTF">2021-12-29T06:00:00Z</dcterms:created>
  <dcterms:modified xsi:type="dcterms:W3CDTF">2021-12-29T06:00:00Z</dcterms:modified>
</cp:coreProperties>
</file>